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C22B3" w14:textId="77777777" w:rsidR="00372E33" w:rsidRPr="00133FDB" w:rsidRDefault="00372E33" w:rsidP="00133FDB">
      <w:pPr>
        <w:widowControl w:val="0"/>
        <w:pBdr>
          <w:top w:val="nil"/>
          <w:left w:val="nil"/>
          <w:bottom w:val="nil"/>
          <w:right w:val="nil"/>
          <w:between w:val="nil"/>
        </w:pBdr>
        <w:tabs>
          <w:tab w:val="left" w:pos="567"/>
          <w:tab w:val="left" w:pos="851"/>
        </w:tabs>
        <w:jc w:val="center"/>
        <w:rPr>
          <w:caps/>
          <w:sz w:val="22"/>
          <w:szCs w:val="22"/>
        </w:rPr>
      </w:pPr>
      <w:bookmarkStart w:id="0" w:name="_Hlk182212897"/>
      <w:r w:rsidRPr="00133FDB">
        <w:rPr>
          <w:b/>
          <w:caps/>
          <w:sz w:val="22"/>
          <w:szCs w:val="22"/>
        </w:rPr>
        <w:t xml:space="preserve">Prekių pirkimo-pardavimo sutarties </w:t>
      </w:r>
      <w:r w:rsidRPr="00133FDB">
        <w:rPr>
          <w:b/>
          <w:bCs/>
          <w:caps/>
          <w:sz w:val="22"/>
          <w:szCs w:val="22"/>
        </w:rPr>
        <w:t>Specialiosios</w:t>
      </w:r>
      <w:r w:rsidRPr="00133FDB">
        <w:rPr>
          <w:b/>
          <w:caps/>
          <w:sz w:val="22"/>
          <w:szCs w:val="22"/>
        </w:rPr>
        <w:t xml:space="preserve"> sąlygos</w:t>
      </w:r>
      <w:r w:rsidRPr="00133FDB">
        <w:rPr>
          <w:caps/>
          <w:sz w:val="22"/>
          <w:szCs w:val="22"/>
        </w:rPr>
        <w:t xml:space="preserve"> </w:t>
      </w:r>
    </w:p>
    <w:p w14:paraId="7EABE1B3" w14:textId="77777777" w:rsidR="00372E33" w:rsidRPr="00133FDB" w:rsidRDefault="00372E33" w:rsidP="00133FDB">
      <w:pPr>
        <w:jc w:val="center"/>
        <w:rPr>
          <w:sz w:val="22"/>
          <w:szCs w:val="22"/>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042"/>
      </w:tblGrid>
      <w:tr w:rsidR="00372E33" w:rsidRPr="00133FDB" w14:paraId="620B291B" w14:textId="77777777" w:rsidTr="00EC0CD1">
        <w:trPr>
          <w:trHeight w:val="373"/>
        </w:trPr>
        <w:tc>
          <w:tcPr>
            <w:tcW w:w="2416" w:type="dxa"/>
          </w:tcPr>
          <w:p w14:paraId="22FE8478" w14:textId="77777777" w:rsidR="00372E33" w:rsidRPr="00133FDB" w:rsidRDefault="00372E33" w:rsidP="00133FDB">
            <w:pPr>
              <w:jc w:val="both"/>
              <w:rPr>
                <w:b/>
                <w:bCs/>
                <w:kern w:val="2"/>
                <w:sz w:val="22"/>
                <w:szCs w:val="22"/>
              </w:rPr>
            </w:pPr>
            <w:r w:rsidRPr="00133FDB">
              <w:rPr>
                <w:b/>
                <w:bCs/>
                <w:kern w:val="2"/>
                <w:sz w:val="22"/>
                <w:szCs w:val="22"/>
              </w:rPr>
              <w:t>Sutarties pavadinimas</w:t>
            </w:r>
          </w:p>
        </w:tc>
        <w:tc>
          <w:tcPr>
            <w:tcW w:w="7479" w:type="dxa"/>
            <w:gridSpan w:val="3"/>
          </w:tcPr>
          <w:p w14:paraId="192CAD90" w14:textId="3CD46F30" w:rsidR="00372E33" w:rsidRPr="00133FDB" w:rsidRDefault="008F3014" w:rsidP="00133FDB">
            <w:pPr>
              <w:rPr>
                <w:kern w:val="2"/>
                <w:sz w:val="22"/>
                <w:szCs w:val="22"/>
              </w:rPr>
            </w:pPr>
            <w:r w:rsidRPr="00133FDB">
              <w:rPr>
                <w:color w:val="4472C4" w:themeColor="accent1"/>
                <w:kern w:val="2"/>
                <w:sz w:val="22"/>
                <w:szCs w:val="22"/>
              </w:rPr>
              <w:t>Statybinių medžiagų ir ūkinių prekių</w:t>
            </w:r>
            <w:r w:rsidR="004D02C8" w:rsidRPr="00133FDB">
              <w:rPr>
                <w:color w:val="4472C4" w:themeColor="accent1"/>
                <w:kern w:val="2"/>
                <w:sz w:val="22"/>
                <w:szCs w:val="22"/>
              </w:rPr>
              <w:t xml:space="preserve"> </w:t>
            </w:r>
            <w:r w:rsidR="00372E33" w:rsidRPr="00133FDB">
              <w:rPr>
                <w:kern w:val="2"/>
                <w:sz w:val="22"/>
                <w:szCs w:val="22"/>
              </w:rPr>
              <w:t>pirkimo-pardavimo sutartis</w:t>
            </w:r>
          </w:p>
        </w:tc>
      </w:tr>
      <w:tr w:rsidR="00372E33" w:rsidRPr="00133FDB" w14:paraId="4560AAA1" w14:textId="77777777" w:rsidTr="00EC0CD1">
        <w:trPr>
          <w:trHeight w:val="391"/>
        </w:trPr>
        <w:tc>
          <w:tcPr>
            <w:tcW w:w="2416" w:type="dxa"/>
            <w:vAlign w:val="center"/>
          </w:tcPr>
          <w:p w14:paraId="6134C8B3" w14:textId="77777777" w:rsidR="00372E33" w:rsidRPr="00133FDB" w:rsidRDefault="00372E33" w:rsidP="00133FDB">
            <w:pPr>
              <w:rPr>
                <w:b/>
                <w:bCs/>
                <w:kern w:val="2"/>
                <w:sz w:val="22"/>
                <w:szCs w:val="22"/>
              </w:rPr>
            </w:pPr>
            <w:r w:rsidRPr="00133FDB">
              <w:rPr>
                <w:b/>
                <w:bCs/>
                <w:kern w:val="2"/>
                <w:sz w:val="22"/>
                <w:szCs w:val="22"/>
              </w:rPr>
              <w:t>Sutarties data</w:t>
            </w:r>
          </w:p>
        </w:tc>
        <w:tc>
          <w:tcPr>
            <w:tcW w:w="2116" w:type="dxa"/>
            <w:vAlign w:val="center"/>
          </w:tcPr>
          <w:p w14:paraId="41045757" w14:textId="77777777" w:rsidR="00372E33" w:rsidRPr="00133FDB" w:rsidRDefault="00372E33" w:rsidP="00133FDB">
            <w:pPr>
              <w:rPr>
                <w:kern w:val="2"/>
                <w:sz w:val="22"/>
                <w:szCs w:val="22"/>
              </w:rPr>
            </w:pPr>
          </w:p>
        </w:tc>
        <w:tc>
          <w:tcPr>
            <w:tcW w:w="2321" w:type="dxa"/>
            <w:vAlign w:val="center"/>
          </w:tcPr>
          <w:p w14:paraId="5E97760D" w14:textId="77777777" w:rsidR="00372E33" w:rsidRPr="00133FDB" w:rsidRDefault="00372E33" w:rsidP="00133FDB">
            <w:pPr>
              <w:rPr>
                <w:b/>
                <w:bCs/>
                <w:kern w:val="2"/>
                <w:sz w:val="22"/>
                <w:szCs w:val="22"/>
              </w:rPr>
            </w:pPr>
            <w:r w:rsidRPr="00133FDB">
              <w:rPr>
                <w:b/>
                <w:bCs/>
                <w:kern w:val="2"/>
                <w:sz w:val="22"/>
                <w:szCs w:val="22"/>
              </w:rPr>
              <w:t>Sutarties numeris</w:t>
            </w:r>
          </w:p>
        </w:tc>
        <w:tc>
          <w:tcPr>
            <w:tcW w:w="3042" w:type="dxa"/>
            <w:vAlign w:val="center"/>
          </w:tcPr>
          <w:p w14:paraId="7398BB91" w14:textId="77777777" w:rsidR="00372E33" w:rsidRPr="00133FDB" w:rsidRDefault="00372E33" w:rsidP="00133FDB">
            <w:pPr>
              <w:jc w:val="center"/>
              <w:rPr>
                <w:kern w:val="2"/>
                <w:sz w:val="22"/>
                <w:szCs w:val="22"/>
              </w:rPr>
            </w:pPr>
          </w:p>
        </w:tc>
      </w:tr>
    </w:tbl>
    <w:p w14:paraId="287EAD32" w14:textId="77777777" w:rsidR="00372E33" w:rsidRPr="00133FDB" w:rsidRDefault="00372E33" w:rsidP="00133FDB">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340"/>
        <w:gridCol w:w="4315"/>
      </w:tblGrid>
      <w:tr w:rsidR="00372E33" w:rsidRPr="00133FDB" w14:paraId="557CE0E9" w14:textId="77777777" w:rsidTr="00794AD9">
        <w:trPr>
          <w:trHeight w:val="317"/>
        </w:trPr>
        <w:tc>
          <w:tcPr>
            <w:tcW w:w="9918" w:type="dxa"/>
            <w:gridSpan w:val="3"/>
          </w:tcPr>
          <w:p w14:paraId="1EC70E50" w14:textId="77777777" w:rsidR="00372E33" w:rsidRPr="00133FDB" w:rsidRDefault="00372E33" w:rsidP="00133FDB">
            <w:pPr>
              <w:jc w:val="center"/>
              <w:rPr>
                <w:b/>
                <w:bCs/>
                <w:kern w:val="2"/>
                <w:sz w:val="22"/>
                <w:szCs w:val="22"/>
              </w:rPr>
            </w:pPr>
            <w:r w:rsidRPr="00133FDB">
              <w:rPr>
                <w:b/>
                <w:bCs/>
                <w:kern w:val="2"/>
                <w:sz w:val="22"/>
                <w:szCs w:val="22"/>
              </w:rPr>
              <w:t>1. SUTARTIES ŠALYS</w:t>
            </w:r>
          </w:p>
        </w:tc>
      </w:tr>
      <w:tr w:rsidR="00D7390D" w:rsidRPr="00133FDB" w14:paraId="427C0D40" w14:textId="77777777" w:rsidTr="00794AD9">
        <w:trPr>
          <w:trHeight w:val="421"/>
        </w:trPr>
        <w:tc>
          <w:tcPr>
            <w:tcW w:w="2263" w:type="dxa"/>
            <w:vMerge w:val="restart"/>
          </w:tcPr>
          <w:p w14:paraId="32CD4048" w14:textId="77777777" w:rsidR="00D7390D" w:rsidRPr="00133FDB" w:rsidRDefault="00D7390D" w:rsidP="00133FDB">
            <w:pPr>
              <w:rPr>
                <w:b/>
                <w:bCs/>
                <w:kern w:val="2"/>
                <w:sz w:val="22"/>
                <w:szCs w:val="22"/>
              </w:rPr>
            </w:pPr>
            <w:r w:rsidRPr="00133FDB">
              <w:rPr>
                <w:b/>
                <w:bCs/>
                <w:kern w:val="2"/>
                <w:sz w:val="22"/>
                <w:szCs w:val="22"/>
              </w:rPr>
              <w:t>1.1. Pirkėjas</w:t>
            </w:r>
          </w:p>
        </w:tc>
        <w:tc>
          <w:tcPr>
            <w:tcW w:w="3340" w:type="dxa"/>
          </w:tcPr>
          <w:p w14:paraId="0727EABE" w14:textId="77777777" w:rsidR="00D7390D" w:rsidRPr="00133FDB" w:rsidRDefault="00D7390D" w:rsidP="00133FDB">
            <w:pPr>
              <w:rPr>
                <w:kern w:val="2"/>
                <w:sz w:val="22"/>
                <w:szCs w:val="22"/>
              </w:rPr>
            </w:pPr>
            <w:r w:rsidRPr="00133FDB">
              <w:rPr>
                <w:kern w:val="2"/>
                <w:sz w:val="22"/>
                <w:szCs w:val="22"/>
              </w:rPr>
              <w:t>1.1.1. Pavadinimas</w:t>
            </w:r>
          </w:p>
        </w:tc>
        <w:tc>
          <w:tcPr>
            <w:tcW w:w="4315" w:type="dxa"/>
          </w:tcPr>
          <w:p w14:paraId="216533AC" w14:textId="2D8C9DD1" w:rsidR="00D7390D" w:rsidRPr="00133FDB" w:rsidRDefault="00D7390D" w:rsidP="00133FDB">
            <w:pPr>
              <w:jc w:val="center"/>
              <w:rPr>
                <w:b/>
                <w:bCs/>
                <w:kern w:val="2"/>
                <w:sz w:val="22"/>
                <w:szCs w:val="22"/>
              </w:rPr>
            </w:pPr>
            <w:r w:rsidRPr="00133FDB">
              <w:rPr>
                <w:sz w:val="22"/>
                <w:szCs w:val="22"/>
              </w:rPr>
              <w:t>V</w:t>
            </w:r>
            <w:r w:rsidR="00794AD9" w:rsidRPr="00133FDB">
              <w:rPr>
                <w:sz w:val="22"/>
                <w:szCs w:val="22"/>
              </w:rPr>
              <w:t>iešosios įstaigos</w:t>
            </w:r>
            <w:r w:rsidRPr="00133FDB">
              <w:rPr>
                <w:sz w:val="22"/>
                <w:szCs w:val="22"/>
              </w:rPr>
              <w:t xml:space="preserve"> Vilniaus universiteto ligoninės Santaros klinikų filialas Nacionalinis vėžio centras</w:t>
            </w:r>
          </w:p>
        </w:tc>
      </w:tr>
      <w:tr w:rsidR="00D7390D" w:rsidRPr="00133FDB" w14:paraId="34BE0A0D" w14:textId="77777777" w:rsidTr="00794AD9">
        <w:tc>
          <w:tcPr>
            <w:tcW w:w="2263" w:type="dxa"/>
            <w:vMerge/>
          </w:tcPr>
          <w:p w14:paraId="2C1519D5" w14:textId="77777777" w:rsidR="00D7390D" w:rsidRPr="00133FDB" w:rsidRDefault="00D7390D" w:rsidP="00133FDB">
            <w:pPr>
              <w:rPr>
                <w:kern w:val="2"/>
                <w:sz w:val="22"/>
                <w:szCs w:val="22"/>
              </w:rPr>
            </w:pPr>
          </w:p>
        </w:tc>
        <w:tc>
          <w:tcPr>
            <w:tcW w:w="3340" w:type="dxa"/>
          </w:tcPr>
          <w:p w14:paraId="408CC217" w14:textId="77777777" w:rsidR="00D7390D" w:rsidRPr="00133FDB" w:rsidRDefault="00D7390D" w:rsidP="00133FDB">
            <w:pPr>
              <w:rPr>
                <w:kern w:val="2"/>
                <w:sz w:val="22"/>
                <w:szCs w:val="22"/>
              </w:rPr>
            </w:pPr>
            <w:r w:rsidRPr="00133FDB">
              <w:rPr>
                <w:kern w:val="2"/>
                <w:sz w:val="22"/>
                <w:szCs w:val="22"/>
              </w:rPr>
              <w:t>1.1.2. Juridinio asmens kodas</w:t>
            </w:r>
          </w:p>
        </w:tc>
        <w:tc>
          <w:tcPr>
            <w:tcW w:w="4315" w:type="dxa"/>
          </w:tcPr>
          <w:p w14:paraId="72FED1A8" w14:textId="7C91CDE1" w:rsidR="00D7390D" w:rsidRPr="00133FDB" w:rsidRDefault="00D7390D" w:rsidP="00133FDB">
            <w:pPr>
              <w:jc w:val="center"/>
              <w:rPr>
                <w:kern w:val="2"/>
                <w:sz w:val="22"/>
                <w:szCs w:val="22"/>
              </w:rPr>
            </w:pPr>
            <w:r w:rsidRPr="00133FDB">
              <w:rPr>
                <w:sz w:val="22"/>
                <w:szCs w:val="22"/>
              </w:rPr>
              <w:t>124364561/ 307053706</w:t>
            </w:r>
          </w:p>
        </w:tc>
      </w:tr>
      <w:tr w:rsidR="00D7390D" w:rsidRPr="00133FDB" w14:paraId="1D3235ED" w14:textId="77777777" w:rsidTr="00794AD9">
        <w:tc>
          <w:tcPr>
            <w:tcW w:w="2263" w:type="dxa"/>
            <w:vMerge/>
          </w:tcPr>
          <w:p w14:paraId="79945D7A" w14:textId="77777777" w:rsidR="00D7390D" w:rsidRPr="00133FDB" w:rsidRDefault="00D7390D" w:rsidP="00133FDB">
            <w:pPr>
              <w:rPr>
                <w:kern w:val="2"/>
                <w:sz w:val="22"/>
                <w:szCs w:val="22"/>
              </w:rPr>
            </w:pPr>
          </w:p>
        </w:tc>
        <w:tc>
          <w:tcPr>
            <w:tcW w:w="3340" w:type="dxa"/>
          </w:tcPr>
          <w:p w14:paraId="4BD2F978" w14:textId="77777777" w:rsidR="00D7390D" w:rsidRPr="00133FDB" w:rsidRDefault="00D7390D" w:rsidP="00133FDB">
            <w:pPr>
              <w:rPr>
                <w:kern w:val="2"/>
                <w:sz w:val="22"/>
                <w:szCs w:val="22"/>
              </w:rPr>
            </w:pPr>
            <w:r w:rsidRPr="00133FDB">
              <w:rPr>
                <w:kern w:val="2"/>
                <w:sz w:val="22"/>
                <w:szCs w:val="22"/>
              </w:rPr>
              <w:t>1.1.3. Adresas</w:t>
            </w:r>
          </w:p>
        </w:tc>
        <w:tc>
          <w:tcPr>
            <w:tcW w:w="4315" w:type="dxa"/>
          </w:tcPr>
          <w:p w14:paraId="77B95D03" w14:textId="4EB94FA5" w:rsidR="00D7390D" w:rsidRPr="00133FDB" w:rsidRDefault="00D7390D" w:rsidP="00133FDB">
            <w:pPr>
              <w:jc w:val="center"/>
              <w:rPr>
                <w:kern w:val="2"/>
                <w:sz w:val="22"/>
                <w:szCs w:val="22"/>
              </w:rPr>
            </w:pPr>
            <w:r w:rsidRPr="00133FDB">
              <w:rPr>
                <w:bCs/>
                <w:sz w:val="22"/>
                <w:szCs w:val="22"/>
              </w:rPr>
              <w:t>Santariškių g. 1, LT-08406 Vilnius</w:t>
            </w:r>
          </w:p>
        </w:tc>
      </w:tr>
      <w:tr w:rsidR="00D7390D" w:rsidRPr="00133FDB" w14:paraId="36AAD2F8" w14:textId="77777777" w:rsidTr="00794AD9">
        <w:tc>
          <w:tcPr>
            <w:tcW w:w="2263" w:type="dxa"/>
            <w:vMerge/>
          </w:tcPr>
          <w:p w14:paraId="2A4B8610" w14:textId="77777777" w:rsidR="00D7390D" w:rsidRPr="00133FDB" w:rsidRDefault="00D7390D" w:rsidP="00133FDB">
            <w:pPr>
              <w:rPr>
                <w:kern w:val="2"/>
                <w:sz w:val="22"/>
                <w:szCs w:val="22"/>
              </w:rPr>
            </w:pPr>
          </w:p>
        </w:tc>
        <w:tc>
          <w:tcPr>
            <w:tcW w:w="3340" w:type="dxa"/>
          </w:tcPr>
          <w:p w14:paraId="2E62D9CC" w14:textId="77777777" w:rsidR="00D7390D" w:rsidRPr="00133FDB" w:rsidRDefault="00D7390D" w:rsidP="00133FDB">
            <w:pPr>
              <w:rPr>
                <w:kern w:val="2"/>
                <w:sz w:val="22"/>
                <w:szCs w:val="22"/>
              </w:rPr>
            </w:pPr>
            <w:r w:rsidRPr="00133FDB">
              <w:rPr>
                <w:kern w:val="2"/>
                <w:sz w:val="22"/>
                <w:szCs w:val="22"/>
              </w:rPr>
              <w:t>1.1.4. PVM mokėtojo kodas</w:t>
            </w:r>
          </w:p>
        </w:tc>
        <w:tc>
          <w:tcPr>
            <w:tcW w:w="4315" w:type="dxa"/>
          </w:tcPr>
          <w:p w14:paraId="214A339D" w14:textId="1F15BA06" w:rsidR="00D7390D" w:rsidRPr="00133FDB" w:rsidRDefault="00D7390D" w:rsidP="00133FDB">
            <w:pPr>
              <w:jc w:val="center"/>
              <w:rPr>
                <w:kern w:val="2"/>
                <w:sz w:val="22"/>
                <w:szCs w:val="22"/>
              </w:rPr>
            </w:pPr>
            <w:r w:rsidRPr="00133FDB">
              <w:rPr>
                <w:bCs/>
                <w:sz w:val="22"/>
                <w:szCs w:val="22"/>
              </w:rPr>
              <w:t>PVM kodas:</w:t>
            </w:r>
            <w:r w:rsidRPr="00133FDB">
              <w:rPr>
                <w:sz w:val="22"/>
                <w:szCs w:val="22"/>
              </w:rPr>
              <w:t xml:space="preserve"> LT243645610</w:t>
            </w:r>
          </w:p>
        </w:tc>
      </w:tr>
      <w:tr w:rsidR="00D7390D" w:rsidRPr="00133FDB" w14:paraId="37DC04A0" w14:textId="77777777" w:rsidTr="00794AD9">
        <w:tc>
          <w:tcPr>
            <w:tcW w:w="2263" w:type="dxa"/>
            <w:vMerge/>
          </w:tcPr>
          <w:p w14:paraId="526C5221" w14:textId="77777777" w:rsidR="00D7390D" w:rsidRPr="00133FDB" w:rsidRDefault="00D7390D" w:rsidP="00133FDB">
            <w:pPr>
              <w:rPr>
                <w:kern w:val="2"/>
                <w:sz w:val="22"/>
                <w:szCs w:val="22"/>
              </w:rPr>
            </w:pPr>
          </w:p>
        </w:tc>
        <w:tc>
          <w:tcPr>
            <w:tcW w:w="3340" w:type="dxa"/>
          </w:tcPr>
          <w:p w14:paraId="20979442" w14:textId="77777777" w:rsidR="00D7390D" w:rsidRPr="00133FDB" w:rsidRDefault="00D7390D" w:rsidP="00133FDB">
            <w:pPr>
              <w:rPr>
                <w:kern w:val="2"/>
                <w:sz w:val="22"/>
                <w:szCs w:val="22"/>
              </w:rPr>
            </w:pPr>
            <w:r w:rsidRPr="00133FDB">
              <w:rPr>
                <w:kern w:val="2"/>
                <w:sz w:val="22"/>
                <w:szCs w:val="22"/>
              </w:rPr>
              <w:t>1.1.5. Atsiskaitomoji sąskaita</w:t>
            </w:r>
          </w:p>
        </w:tc>
        <w:tc>
          <w:tcPr>
            <w:tcW w:w="4315" w:type="dxa"/>
          </w:tcPr>
          <w:p w14:paraId="721F5A67" w14:textId="2CA65846" w:rsidR="00D7390D" w:rsidRPr="00133FDB" w:rsidRDefault="00D7390D" w:rsidP="00133FDB">
            <w:pPr>
              <w:jc w:val="center"/>
              <w:rPr>
                <w:kern w:val="2"/>
                <w:sz w:val="22"/>
                <w:szCs w:val="22"/>
              </w:rPr>
            </w:pPr>
            <w:r w:rsidRPr="00133FDB">
              <w:rPr>
                <w:sz w:val="22"/>
                <w:szCs w:val="22"/>
              </w:rPr>
              <w:t>LT58 7300 0101 9128 2624</w:t>
            </w:r>
          </w:p>
        </w:tc>
      </w:tr>
      <w:tr w:rsidR="00D7390D" w:rsidRPr="00133FDB" w14:paraId="32CD26B5" w14:textId="77777777" w:rsidTr="00794AD9">
        <w:tc>
          <w:tcPr>
            <w:tcW w:w="2263" w:type="dxa"/>
            <w:vMerge/>
          </w:tcPr>
          <w:p w14:paraId="0EAA347C" w14:textId="77777777" w:rsidR="00D7390D" w:rsidRPr="00133FDB" w:rsidRDefault="00D7390D" w:rsidP="00133FDB">
            <w:pPr>
              <w:rPr>
                <w:kern w:val="2"/>
                <w:sz w:val="22"/>
                <w:szCs w:val="22"/>
              </w:rPr>
            </w:pPr>
          </w:p>
        </w:tc>
        <w:tc>
          <w:tcPr>
            <w:tcW w:w="3340" w:type="dxa"/>
          </w:tcPr>
          <w:p w14:paraId="32AC4207" w14:textId="77777777" w:rsidR="00D7390D" w:rsidRPr="00133FDB" w:rsidRDefault="00D7390D" w:rsidP="00133FDB">
            <w:pPr>
              <w:rPr>
                <w:kern w:val="2"/>
                <w:sz w:val="22"/>
                <w:szCs w:val="22"/>
              </w:rPr>
            </w:pPr>
            <w:r w:rsidRPr="00133FDB">
              <w:rPr>
                <w:kern w:val="2"/>
                <w:sz w:val="22"/>
                <w:szCs w:val="22"/>
              </w:rPr>
              <w:t>1.1.6. Bankas, banko kodas</w:t>
            </w:r>
          </w:p>
        </w:tc>
        <w:tc>
          <w:tcPr>
            <w:tcW w:w="4315" w:type="dxa"/>
          </w:tcPr>
          <w:p w14:paraId="156DDD3D" w14:textId="6C0C7E65" w:rsidR="00D7390D" w:rsidRPr="00133FDB" w:rsidRDefault="00D7390D" w:rsidP="00133FDB">
            <w:pPr>
              <w:jc w:val="center"/>
              <w:rPr>
                <w:kern w:val="2"/>
                <w:sz w:val="22"/>
                <w:szCs w:val="22"/>
              </w:rPr>
            </w:pPr>
            <w:r w:rsidRPr="00133FDB">
              <w:rPr>
                <w:sz w:val="22"/>
                <w:szCs w:val="22"/>
              </w:rPr>
              <w:t xml:space="preserve">„Swedbank“, AB, banko kodas </w:t>
            </w:r>
            <w:r w:rsidRPr="00133FDB">
              <w:rPr>
                <w:bCs/>
                <w:sz w:val="22"/>
                <w:szCs w:val="22"/>
              </w:rPr>
              <w:t>73000</w:t>
            </w:r>
          </w:p>
        </w:tc>
      </w:tr>
      <w:tr w:rsidR="00D7390D" w:rsidRPr="00133FDB" w14:paraId="68B1C4A9" w14:textId="77777777" w:rsidTr="00794AD9">
        <w:tc>
          <w:tcPr>
            <w:tcW w:w="2263" w:type="dxa"/>
            <w:vMerge/>
          </w:tcPr>
          <w:p w14:paraId="0352B46A" w14:textId="77777777" w:rsidR="00D7390D" w:rsidRPr="00133FDB" w:rsidRDefault="00D7390D" w:rsidP="00133FDB">
            <w:pPr>
              <w:rPr>
                <w:kern w:val="2"/>
                <w:sz w:val="22"/>
                <w:szCs w:val="22"/>
              </w:rPr>
            </w:pPr>
          </w:p>
        </w:tc>
        <w:tc>
          <w:tcPr>
            <w:tcW w:w="3340" w:type="dxa"/>
          </w:tcPr>
          <w:p w14:paraId="16E00500" w14:textId="77777777" w:rsidR="00D7390D" w:rsidRPr="00133FDB" w:rsidRDefault="00D7390D" w:rsidP="00133FDB">
            <w:pPr>
              <w:rPr>
                <w:kern w:val="2"/>
                <w:sz w:val="22"/>
                <w:szCs w:val="22"/>
              </w:rPr>
            </w:pPr>
            <w:r w:rsidRPr="00133FDB">
              <w:rPr>
                <w:kern w:val="2"/>
                <w:sz w:val="22"/>
                <w:szCs w:val="22"/>
              </w:rPr>
              <w:t>1.1.7. Telefonas</w:t>
            </w:r>
          </w:p>
        </w:tc>
        <w:tc>
          <w:tcPr>
            <w:tcW w:w="4315" w:type="dxa"/>
          </w:tcPr>
          <w:p w14:paraId="2B2C9736" w14:textId="3100B9AF" w:rsidR="00D7390D" w:rsidRPr="00133FDB" w:rsidRDefault="00D7390D" w:rsidP="00133FDB">
            <w:pPr>
              <w:jc w:val="center"/>
              <w:rPr>
                <w:kern w:val="2"/>
                <w:sz w:val="22"/>
                <w:szCs w:val="22"/>
              </w:rPr>
            </w:pPr>
            <w:r w:rsidRPr="00133FDB">
              <w:rPr>
                <w:kern w:val="2"/>
                <w:sz w:val="22"/>
                <w:szCs w:val="22"/>
              </w:rPr>
              <w:t xml:space="preserve"> +370 5 2786700</w:t>
            </w:r>
          </w:p>
        </w:tc>
      </w:tr>
      <w:tr w:rsidR="00D7390D" w:rsidRPr="00133FDB" w14:paraId="3287CED8" w14:textId="77777777" w:rsidTr="00794AD9">
        <w:tc>
          <w:tcPr>
            <w:tcW w:w="2263" w:type="dxa"/>
            <w:vMerge/>
          </w:tcPr>
          <w:p w14:paraId="06D283A1" w14:textId="77777777" w:rsidR="00D7390D" w:rsidRPr="00133FDB" w:rsidRDefault="00D7390D" w:rsidP="00133FDB">
            <w:pPr>
              <w:rPr>
                <w:kern w:val="2"/>
                <w:sz w:val="22"/>
                <w:szCs w:val="22"/>
              </w:rPr>
            </w:pPr>
          </w:p>
        </w:tc>
        <w:tc>
          <w:tcPr>
            <w:tcW w:w="3340" w:type="dxa"/>
          </w:tcPr>
          <w:p w14:paraId="5510711B" w14:textId="77777777" w:rsidR="00D7390D" w:rsidRPr="00133FDB" w:rsidRDefault="00D7390D" w:rsidP="00133FDB">
            <w:pPr>
              <w:rPr>
                <w:kern w:val="2"/>
                <w:sz w:val="22"/>
                <w:szCs w:val="22"/>
              </w:rPr>
            </w:pPr>
            <w:r w:rsidRPr="00133FDB">
              <w:rPr>
                <w:kern w:val="2"/>
                <w:sz w:val="22"/>
                <w:szCs w:val="22"/>
              </w:rPr>
              <w:t>1.1.8. El. paštas</w:t>
            </w:r>
          </w:p>
        </w:tc>
        <w:tc>
          <w:tcPr>
            <w:tcW w:w="4315" w:type="dxa"/>
          </w:tcPr>
          <w:p w14:paraId="72D00CCB" w14:textId="4AEB62D9" w:rsidR="00D7390D" w:rsidRPr="00133FDB" w:rsidRDefault="00D7390D" w:rsidP="00133FDB">
            <w:pPr>
              <w:jc w:val="center"/>
              <w:rPr>
                <w:kern w:val="2"/>
                <w:sz w:val="22"/>
                <w:szCs w:val="22"/>
              </w:rPr>
            </w:pPr>
            <w:r w:rsidRPr="00133FDB">
              <w:rPr>
                <w:kern w:val="2"/>
                <w:sz w:val="22"/>
                <w:szCs w:val="22"/>
              </w:rPr>
              <w:t>administracija</w:t>
            </w:r>
            <w:r w:rsidRPr="00133FDB">
              <w:rPr>
                <w:kern w:val="2"/>
                <w:sz w:val="22"/>
                <w:szCs w:val="22"/>
                <w:lang w:val="en-US"/>
              </w:rPr>
              <w:t>@nvc.santa.lt</w:t>
            </w:r>
          </w:p>
        </w:tc>
      </w:tr>
      <w:tr w:rsidR="00D7390D" w:rsidRPr="00133FDB" w14:paraId="279B073D" w14:textId="77777777" w:rsidTr="00794AD9">
        <w:tc>
          <w:tcPr>
            <w:tcW w:w="2263" w:type="dxa"/>
            <w:vMerge/>
          </w:tcPr>
          <w:p w14:paraId="1F16FB21" w14:textId="77777777" w:rsidR="00D7390D" w:rsidRPr="00133FDB" w:rsidRDefault="00D7390D" w:rsidP="00133FDB">
            <w:pPr>
              <w:rPr>
                <w:kern w:val="2"/>
                <w:sz w:val="22"/>
                <w:szCs w:val="22"/>
              </w:rPr>
            </w:pPr>
          </w:p>
        </w:tc>
        <w:tc>
          <w:tcPr>
            <w:tcW w:w="3340" w:type="dxa"/>
          </w:tcPr>
          <w:p w14:paraId="4FACDF7A" w14:textId="77777777" w:rsidR="00D7390D" w:rsidRPr="00133FDB" w:rsidRDefault="00D7390D" w:rsidP="00133FDB">
            <w:pPr>
              <w:rPr>
                <w:kern w:val="2"/>
                <w:sz w:val="22"/>
                <w:szCs w:val="22"/>
              </w:rPr>
            </w:pPr>
            <w:r w:rsidRPr="00133FDB">
              <w:rPr>
                <w:kern w:val="2"/>
                <w:sz w:val="22"/>
                <w:szCs w:val="22"/>
              </w:rPr>
              <w:t>1.1.9. Šalies atstovas</w:t>
            </w:r>
          </w:p>
        </w:tc>
        <w:tc>
          <w:tcPr>
            <w:tcW w:w="4315" w:type="dxa"/>
          </w:tcPr>
          <w:p w14:paraId="360637E4" w14:textId="6F5DC90A" w:rsidR="00D7390D" w:rsidRPr="00133FDB" w:rsidRDefault="00D7390D" w:rsidP="00133FDB">
            <w:pPr>
              <w:jc w:val="center"/>
              <w:rPr>
                <w:kern w:val="2"/>
                <w:sz w:val="22"/>
                <w:szCs w:val="22"/>
              </w:rPr>
            </w:pPr>
            <w:r w:rsidRPr="00133FDB">
              <w:rPr>
                <w:kern w:val="2"/>
                <w:sz w:val="22"/>
                <w:szCs w:val="22"/>
              </w:rPr>
              <w:t>Valdas Pečeliūnas</w:t>
            </w:r>
          </w:p>
        </w:tc>
      </w:tr>
      <w:tr w:rsidR="00D7390D" w:rsidRPr="00133FDB" w14:paraId="4311DA30" w14:textId="77777777" w:rsidTr="00794AD9">
        <w:tc>
          <w:tcPr>
            <w:tcW w:w="2263" w:type="dxa"/>
            <w:vMerge/>
          </w:tcPr>
          <w:p w14:paraId="017167BC" w14:textId="77777777" w:rsidR="00D7390D" w:rsidRPr="00133FDB" w:rsidRDefault="00D7390D" w:rsidP="00133FDB">
            <w:pPr>
              <w:rPr>
                <w:kern w:val="2"/>
                <w:sz w:val="22"/>
                <w:szCs w:val="22"/>
              </w:rPr>
            </w:pPr>
          </w:p>
        </w:tc>
        <w:tc>
          <w:tcPr>
            <w:tcW w:w="3340" w:type="dxa"/>
          </w:tcPr>
          <w:p w14:paraId="76A55017" w14:textId="77777777" w:rsidR="00D7390D" w:rsidRPr="00133FDB" w:rsidRDefault="00D7390D" w:rsidP="00133FDB">
            <w:pPr>
              <w:rPr>
                <w:kern w:val="2"/>
                <w:sz w:val="22"/>
                <w:szCs w:val="22"/>
              </w:rPr>
            </w:pPr>
            <w:r w:rsidRPr="00133FDB">
              <w:rPr>
                <w:kern w:val="2"/>
                <w:sz w:val="22"/>
                <w:szCs w:val="22"/>
              </w:rPr>
              <w:t>1.1.10. Atstovavimo pagrindas</w:t>
            </w:r>
          </w:p>
        </w:tc>
        <w:tc>
          <w:tcPr>
            <w:tcW w:w="4315" w:type="dxa"/>
          </w:tcPr>
          <w:p w14:paraId="3EFE766C" w14:textId="733A8586" w:rsidR="00D7390D" w:rsidRPr="00133FDB" w:rsidRDefault="00773C45" w:rsidP="00133FDB">
            <w:pPr>
              <w:jc w:val="center"/>
              <w:rPr>
                <w:kern w:val="2"/>
                <w:sz w:val="22"/>
                <w:szCs w:val="22"/>
              </w:rPr>
            </w:pPr>
            <w:r w:rsidRPr="00133FDB">
              <w:rPr>
                <w:kern w:val="2"/>
                <w:sz w:val="22"/>
                <w:szCs w:val="22"/>
              </w:rPr>
              <w:t>Filialo nuostatai</w:t>
            </w:r>
          </w:p>
        </w:tc>
      </w:tr>
      <w:tr w:rsidR="00372E33" w:rsidRPr="00133FDB" w14:paraId="55B9E6BE" w14:textId="77777777" w:rsidTr="00794AD9">
        <w:trPr>
          <w:trHeight w:val="351"/>
        </w:trPr>
        <w:tc>
          <w:tcPr>
            <w:tcW w:w="2263" w:type="dxa"/>
            <w:vMerge w:val="restart"/>
          </w:tcPr>
          <w:p w14:paraId="1EEC2BD2" w14:textId="77777777" w:rsidR="00372E33" w:rsidRPr="00133FDB" w:rsidRDefault="00372E33" w:rsidP="00133FDB">
            <w:pPr>
              <w:rPr>
                <w:b/>
                <w:bCs/>
                <w:kern w:val="2"/>
                <w:sz w:val="22"/>
                <w:szCs w:val="22"/>
              </w:rPr>
            </w:pPr>
            <w:r w:rsidRPr="00133FDB">
              <w:rPr>
                <w:b/>
                <w:bCs/>
                <w:kern w:val="2"/>
                <w:sz w:val="22"/>
                <w:szCs w:val="22"/>
              </w:rPr>
              <w:t>1.2. Tiekėjas</w:t>
            </w:r>
          </w:p>
        </w:tc>
        <w:tc>
          <w:tcPr>
            <w:tcW w:w="3340" w:type="dxa"/>
          </w:tcPr>
          <w:p w14:paraId="6559DC99" w14:textId="77777777" w:rsidR="00372E33" w:rsidRPr="00133FDB" w:rsidRDefault="00372E33" w:rsidP="00133FDB">
            <w:pPr>
              <w:rPr>
                <w:kern w:val="2"/>
                <w:sz w:val="22"/>
                <w:szCs w:val="22"/>
              </w:rPr>
            </w:pPr>
            <w:r w:rsidRPr="00133FDB">
              <w:rPr>
                <w:kern w:val="2"/>
                <w:sz w:val="22"/>
                <w:szCs w:val="22"/>
              </w:rPr>
              <w:t>1.2.1. Pavadinimas</w:t>
            </w:r>
          </w:p>
        </w:tc>
        <w:tc>
          <w:tcPr>
            <w:tcW w:w="4315" w:type="dxa"/>
          </w:tcPr>
          <w:p w14:paraId="4370B418" w14:textId="77777777" w:rsidR="00372E33" w:rsidRPr="00133FDB" w:rsidRDefault="00372E33" w:rsidP="00133FDB">
            <w:pPr>
              <w:jc w:val="center"/>
              <w:rPr>
                <w:b/>
                <w:bCs/>
                <w:kern w:val="2"/>
                <w:sz w:val="22"/>
                <w:szCs w:val="22"/>
              </w:rPr>
            </w:pPr>
          </w:p>
        </w:tc>
      </w:tr>
      <w:tr w:rsidR="00372E33" w:rsidRPr="00133FDB" w14:paraId="7B75BA25" w14:textId="77777777" w:rsidTr="00794AD9">
        <w:tc>
          <w:tcPr>
            <w:tcW w:w="2263" w:type="dxa"/>
            <w:vMerge/>
          </w:tcPr>
          <w:p w14:paraId="57D5E1AF" w14:textId="77777777" w:rsidR="00372E33" w:rsidRPr="00133FDB" w:rsidRDefault="00372E33" w:rsidP="00133FDB">
            <w:pPr>
              <w:rPr>
                <w:b/>
                <w:bCs/>
                <w:kern w:val="2"/>
                <w:sz w:val="22"/>
                <w:szCs w:val="22"/>
              </w:rPr>
            </w:pPr>
          </w:p>
        </w:tc>
        <w:tc>
          <w:tcPr>
            <w:tcW w:w="3340" w:type="dxa"/>
          </w:tcPr>
          <w:p w14:paraId="433FEE89" w14:textId="77777777" w:rsidR="00372E33" w:rsidRPr="00133FDB" w:rsidRDefault="00372E33" w:rsidP="00133FDB">
            <w:pPr>
              <w:rPr>
                <w:kern w:val="2"/>
                <w:sz w:val="22"/>
                <w:szCs w:val="22"/>
              </w:rPr>
            </w:pPr>
            <w:r w:rsidRPr="00133FDB">
              <w:rPr>
                <w:kern w:val="2"/>
                <w:sz w:val="22"/>
                <w:szCs w:val="22"/>
              </w:rPr>
              <w:t>1.2.2. Juridinio asmens kodas</w:t>
            </w:r>
          </w:p>
        </w:tc>
        <w:tc>
          <w:tcPr>
            <w:tcW w:w="4315" w:type="dxa"/>
          </w:tcPr>
          <w:p w14:paraId="06AED032" w14:textId="77777777" w:rsidR="00372E33" w:rsidRPr="00133FDB" w:rsidRDefault="00372E33" w:rsidP="00133FDB">
            <w:pPr>
              <w:jc w:val="center"/>
              <w:rPr>
                <w:kern w:val="2"/>
                <w:sz w:val="22"/>
                <w:szCs w:val="22"/>
              </w:rPr>
            </w:pPr>
          </w:p>
        </w:tc>
      </w:tr>
      <w:tr w:rsidR="00372E33" w:rsidRPr="00133FDB" w14:paraId="789BF456" w14:textId="77777777" w:rsidTr="00794AD9">
        <w:tc>
          <w:tcPr>
            <w:tcW w:w="2263" w:type="dxa"/>
            <w:vMerge/>
          </w:tcPr>
          <w:p w14:paraId="6E730F2E" w14:textId="77777777" w:rsidR="00372E33" w:rsidRPr="00133FDB" w:rsidRDefault="00372E33" w:rsidP="00133FDB">
            <w:pPr>
              <w:rPr>
                <w:b/>
                <w:bCs/>
                <w:kern w:val="2"/>
                <w:sz w:val="22"/>
                <w:szCs w:val="22"/>
              </w:rPr>
            </w:pPr>
          </w:p>
        </w:tc>
        <w:tc>
          <w:tcPr>
            <w:tcW w:w="3340" w:type="dxa"/>
          </w:tcPr>
          <w:p w14:paraId="4F1A4DB9" w14:textId="77777777" w:rsidR="00372E33" w:rsidRPr="00133FDB" w:rsidRDefault="00372E33" w:rsidP="00133FDB">
            <w:pPr>
              <w:rPr>
                <w:kern w:val="2"/>
                <w:sz w:val="22"/>
                <w:szCs w:val="22"/>
              </w:rPr>
            </w:pPr>
            <w:r w:rsidRPr="00133FDB">
              <w:rPr>
                <w:kern w:val="2"/>
                <w:sz w:val="22"/>
                <w:szCs w:val="22"/>
              </w:rPr>
              <w:t>1.2.3. Adresas</w:t>
            </w:r>
          </w:p>
        </w:tc>
        <w:tc>
          <w:tcPr>
            <w:tcW w:w="4315" w:type="dxa"/>
          </w:tcPr>
          <w:p w14:paraId="3F248F58" w14:textId="77777777" w:rsidR="00372E33" w:rsidRPr="00133FDB" w:rsidRDefault="00372E33" w:rsidP="00133FDB">
            <w:pPr>
              <w:jc w:val="center"/>
              <w:rPr>
                <w:kern w:val="2"/>
                <w:sz w:val="22"/>
                <w:szCs w:val="22"/>
              </w:rPr>
            </w:pPr>
          </w:p>
        </w:tc>
      </w:tr>
      <w:tr w:rsidR="00372E33" w:rsidRPr="00133FDB" w14:paraId="450C55E3" w14:textId="77777777" w:rsidTr="00794AD9">
        <w:tc>
          <w:tcPr>
            <w:tcW w:w="2263" w:type="dxa"/>
            <w:vMerge/>
          </w:tcPr>
          <w:p w14:paraId="11F9917D" w14:textId="77777777" w:rsidR="00372E33" w:rsidRPr="00133FDB" w:rsidRDefault="00372E33" w:rsidP="00133FDB">
            <w:pPr>
              <w:rPr>
                <w:b/>
                <w:bCs/>
                <w:kern w:val="2"/>
                <w:sz w:val="22"/>
                <w:szCs w:val="22"/>
              </w:rPr>
            </w:pPr>
          </w:p>
        </w:tc>
        <w:tc>
          <w:tcPr>
            <w:tcW w:w="3340" w:type="dxa"/>
          </w:tcPr>
          <w:p w14:paraId="2E4F20D5" w14:textId="77777777" w:rsidR="00372E33" w:rsidRPr="00133FDB" w:rsidRDefault="00372E33" w:rsidP="00133FDB">
            <w:pPr>
              <w:rPr>
                <w:kern w:val="2"/>
                <w:sz w:val="22"/>
                <w:szCs w:val="22"/>
              </w:rPr>
            </w:pPr>
            <w:r w:rsidRPr="00133FDB">
              <w:rPr>
                <w:kern w:val="2"/>
                <w:sz w:val="22"/>
                <w:szCs w:val="22"/>
              </w:rPr>
              <w:t>1.2.4. PVM mokėtojo kodas</w:t>
            </w:r>
          </w:p>
        </w:tc>
        <w:tc>
          <w:tcPr>
            <w:tcW w:w="4315" w:type="dxa"/>
          </w:tcPr>
          <w:p w14:paraId="2CAB5C9A" w14:textId="77777777" w:rsidR="00372E33" w:rsidRPr="00133FDB" w:rsidRDefault="00372E33" w:rsidP="00133FDB">
            <w:pPr>
              <w:jc w:val="center"/>
              <w:rPr>
                <w:kern w:val="2"/>
                <w:sz w:val="22"/>
                <w:szCs w:val="22"/>
              </w:rPr>
            </w:pPr>
          </w:p>
        </w:tc>
      </w:tr>
      <w:tr w:rsidR="00372E33" w:rsidRPr="00133FDB" w14:paraId="147DBB9C" w14:textId="77777777" w:rsidTr="00794AD9">
        <w:tc>
          <w:tcPr>
            <w:tcW w:w="2263" w:type="dxa"/>
            <w:vMerge/>
          </w:tcPr>
          <w:p w14:paraId="0547CC6C" w14:textId="77777777" w:rsidR="00372E33" w:rsidRPr="00133FDB" w:rsidRDefault="00372E33" w:rsidP="00133FDB">
            <w:pPr>
              <w:rPr>
                <w:b/>
                <w:bCs/>
                <w:kern w:val="2"/>
                <w:sz w:val="22"/>
                <w:szCs w:val="22"/>
              </w:rPr>
            </w:pPr>
          </w:p>
        </w:tc>
        <w:tc>
          <w:tcPr>
            <w:tcW w:w="3340" w:type="dxa"/>
          </w:tcPr>
          <w:p w14:paraId="2E79EE61" w14:textId="77777777" w:rsidR="00372E33" w:rsidRPr="00133FDB" w:rsidRDefault="00372E33" w:rsidP="00133FDB">
            <w:pPr>
              <w:rPr>
                <w:kern w:val="2"/>
                <w:sz w:val="22"/>
                <w:szCs w:val="22"/>
              </w:rPr>
            </w:pPr>
            <w:r w:rsidRPr="00133FDB">
              <w:rPr>
                <w:kern w:val="2"/>
                <w:sz w:val="22"/>
                <w:szCs w:val="22"/>
              </w:rPr>
              <w:t>1.2.5. Atsiskaitomoji sąskaita</w:t>
            </w:r>
          </w:p>
        </w:tc>
        <w:tc>
          <w:tcPr>
            <w:tcW w:w="4315" w:type="dxa"/>
          </w:tcPr>
          <w:p w14:paraId="16BAB9FC" w14:textId="77777777" w:rsidR="00372E33" w:rsidRPr="00133FDB" w:rsidRDefault="00372E33" w:rsidP="00133FDB">
            <w:pPr>
              <w:jc w:val="center"/>
              <w:rPr>
                <w:kern w:val="2"/>
                <w:sz w:val="22"/>
                <w:szCs w:val="22"/>
              </w:rPr>
            </w:pPr>
          </w:p>
        </w:tc>
      </w:tr>
      <w:tr w:rsidR="00372E33" w:rsidRPr="00133FDB" w14:paraId="61932658" w14:textId="77777777" w:rsidTr="00794AD9">
        <w:tc>
          <w:tcPr>
            <w:tcW w:w="2263" w:type="dxa"/>
            <w:vMerge/>
          </w:tcPr>
          <w:p w14:paraId="369318F4" w14:textId="77777777" w:rsidR="00372E33" w:rsidRPr="00133FDB" w:rsidRDefault="00372E33" w:rsidP="00133FDB">
            <w:pPr>
              <w:rPr>
                <w:b/>
                <w:bCs/>
                <w:kern w:val="2"/>
                <w:sz w:val="22"/>
                <w:szCs w:val="22"/>
              </w:rPr>
            </w:pPr>
          </w:p>
        </w:tc>
        <w:tc>
          <w:tcPr>
            <w:tcW w:w="3340" w:type="dxa"/>
          </w:tcPr>
          <w:p w14:paraId="443114D8" w14:textId="77777777" w:rsidR="00372E33" w:rsidRPr="00133FDB" w:rsidRDefault="00372E33" w:rsidP="00133FDB">
            <w:pPr>
              <w:rPr>
                <w:kern w:val="2"/>
                <w:sz w:val="22"/>
                <w:szCs w:val="22"/>
              </w:rPr>
            </w:pPr>
            <w:r w:rsidRPr="00133FDB">
              <w:rPr>
                <w:kern w:val="2"/>
                <w:sz w:val="22"/>
                <w:szCs w:val="22"/>
              </w:rPr>
              <w:t>1.2.6. Bankas, banko kodas</w:t>
            </w:r>
          </w:p>
        </w:tc>
        <w:tc>
          <w:tcPr>
            <w:tcW w:w="4315" w:type="dxa"/>
          </w:tcPr>
          <w:p w14:paraId="29F971E5" w14:textId="77777777" w:rsidR="00372E33" w:rsidRPr="00133FDB" w:rsidRDefault="00372E33" w:rsidP="00133FDB">
            <w:pPr>
              <w:jc w:val="center"/>
              <w:rPr>
                <w:kern w:val="2"/>
                <w:sz w:val="22"/>
                <w:szCs w:val="22"/>
              </w:rPr>
            </w:pPr>
          </w:p>
        </w:tc>
      </w:tr>
      <w:tr w:rsidR="00372E33" w:rsidRPr="00133FDB" w14:paraId="2DC9BA26" w14:textId="77777777" w:rsidTr="00794AD9">
        <w:tc>
          <w:tcPr>
            <w:tcW w:w="2263" w:type="dxa"/>
            <w:vMerge/>
          </w:tcPr>
          <w:p w14:paraId="6532FB19" w14:textId="77777777" w:rsidR="00372E33" w:rsidRPr="00133FDB" w:rsidRDefault="00372E33" w:rsidP="00133FDB">
            <w:pPr>
              <w:rPr>
                <w:b/>
                <w:bCs/>
                <w:kern w:val="2"/>
                <w:sz w:val="22"/>
                <w:szCs w:val="22"/>
              </w:rPr>
            </w:pPr>
          </w:p>
        </w:tc>
        <w:tc>
          <w:tcPr>
            <w:tcW w:w="3340" w:type="dxa"/>
          </w:tcPr>
          <w:p w14:paraId="6FD7D4F5" w14:textId="77777777" w:rsidR="00372E33" w:rsidRPr="00133FDB" w:rsidRDefault="00372E33" w:rsidP="00133FDB">
            <w:pPr>
              <w:rPr>
                <w:kern w:val="2"/>
                <w:sz w:val="22"/>
                <w:szCs w:val="22"/>
              </w:rPr>
            </w:pPr>
            <w:r w:rsidRPr="00133FDB">
              <w:rPr>
                <w:kern w:val="2"/>
                <w:sz w:val="22"/>
                <w:szCs w:val="22"/>
              </w:rPr>
              <w:t>1.2.7. Telefonas</w:t>
            </w:r>
          </w:p>
        </w:tc>
        <w:tc>
          <w:tcPr>
            <w:tcW w:w="4315" w:type="dxa"/>
          </w:tcPr>
          <w:p w14:paraId="4611A3E7" w14:textId="77777777" w:rsidR="00372E33" w:rsidRPr="00133FDB" w:rsidRDefault="00372E33" w:rsidP="00133FDB">
            <w:pPr>
              <w:jc w:val="center"/>
              <w:rPr>
                <w:kern w:val="2"/>
                <w:sz w:val="22"/>
                <w:szCs w:val="22"/>
              </w:rPr>
            </w:pPr>
          </w:p>
        </w:tc>
      </w:tr>
      <w:tr w:rsidR="00372E33" w:rsidRPr="00133FDB" w14:paraId="000BE92C" w14:textId="77777777" w:rsidTr="00794AD9">
        <w:tc>
          <w:tcPr>
            <w:tcW w:w="2263" w:type="dxa"/>
            <w:vMerge/>
          </w:tcPr>
          <w:p w14:paraId="2EF7067E" w14:textId="77777777" w:rsidR="00372E33" w:rsidRPr="00133FDB" w:rsidRDefault="00372E33" w:rsidP="00133FDB">
            <w:pPr>
              <w:rPr>
                <w:b/>
                <w:bCs/>
                <w:kern w:val="2"/>
                <w:sz w:val="22"/>
                <w:szCs w:val="22"/>
              </w:rPr>
            </w:pPr>
          </w:p>
        </w:tc>
        <w:tc>
          <w:tcPr>
            <w:tcW w:w="3340" w:type="dxa"/>
          </w:tcPr>
          <w:p w14:paraId="55C0DC93" w14:textId="77777777" w:rsidR="00372E33" w:rsidRPr="00133FDB" w:rsidRDefault="00372E33" w:rsidP="00133FDB">
            <w:pPr>
              <w:rPr>
                <w:kern w:val="2"/>
                <w:sz w:val="22"/>
                <w:szCs w:val="22"/>
              </w:rPr>
            </w:pPr>
            <w:r w:rsidRPr="00133FDB">
              <w:rPr>
                <w:kern w:val="2"/>
                <w:sz w:val="22"/>
                <w:szCs w:val="22"/>
              </w:rPr>
              <w:t>1.2.8. El. paštas</w:t>
            </w:r>
          </w:p>
        </w:tc>
        <w:tc>
          <w:tcPr>
            <w:tcW w:w="4315" w:type="dxa"/>
          </w:tcPr>
          <w:p w14:paraId="62DAD435" w14:textId="77777777" w:rsidR="00372E33" w:rsidRPr="00133FDB" w:rsidRDefault="00372E33" w:rsidP="00133FDB">
            <w:pPr>
              <w:jc w:val="center"/>
              <w:rPr>
                <w:kern w:val="2"/>
                <w:sz w:val="22"/>
                <w:szCs w:val="22"/>
              </w:rPr>
            </w:pPr>
          </w:p>
        </w:tc>
      </w:tr>
      <w:tr w:rsidR="00372E33" w:rsidRPr="00133FDB" w14:paraId="1DFAF651" w14:textId="77777777" w:rsidTr="00794AD9">
        <w:tc>
          <w:tcPr>
            <w:tcW w:w="2263" w:type="dxa"/>
            <w:vMerge/>
          </w:tcPr>
          <w:p w14:paraId="63FCF062" w14:textId="77777777" w:rsidR="00372E33" w:rsidRPr="00133FDB" w:rsidRDefault="00372E33" w:rsidP="00133FDB">
            <w:pPr>
              <w:rPr>
                <w:b/>
                <w:bCs/>
                <w:kern w:val="2"/>
                <w:sz w:val="22"/>
                <w:szCs w:val="22"/>
              </w:rPr>
            </w:pPr>
          </w:p>
        </w:tc>
        <w:tc>
          <w:tcPr>
            <w:tcW w:w="3340" w:type="dxa"/>
          </w:tcPr>
          <w:p w14:paraId="799ED0AB" w14:textId="77777777" w:rsidR="00372E33" w:rsidRPr="00133FDB" w:rsidRDefault="00372E33" w:rsidP="00133FDB">
            <w:pPr>
              <w:rPr>
                <w:kern w:val="2"/>
                <w:sz w:val="22"/>
                <w:szCs w:val="22"/>
              </w:rPr>
            </w:pPr>
            <w:r w:rsidRPr="00133FDB">
              <w:rPr>
                <w:kern w:val="2"/>
                <w:sz w:val="22"/>
                <w:szCs w:val="22"/>
              </w:rPr>
              <w:t>1.2.9. Šalies atstovas</w:t>
            </w:r>
          </w:p>
        </w:tc>
        <w:tc>
          <w:tcPr>
            <w:tcW w:w="4315" w:type="dxa"/>
          </w:tcPr>
          <w:p w14:paraId="5CB81B44" w14:textId="77777777" w:rsidR="00372E33" w:rsidRPr="00133FDB" w:rsidRDefault="00372E33" w:rsidP="00133FDB">
            <w:pPr>
              <w:jc w:val="center"/>
              <w:rPr>
                <w:kern w:val="2"/>
                <w:sz w:val="22"/>
                <w:szCs w:val="22"/>
              </w:rPr>
            </w:pPr>
          </w:p>
        </w:tc>
      </w:tr>
      <w:tr w:rsidR="00372E33" w:rsidRPr="00133FDB" w14:paraId="77C9E3DF" w14:textId="77777777" w:rsidTr="00794AD9">
        <w:trPr>
          <w:trHeight w:val="307"/>
        </w:trPr>
        <w:tc>
          <w:tcPr>
            <w:tcW w:w="2263" w:type="dxa"/>
            <w:vMerge/>
          </w:tcPr>
          <w:p w14:paraId="3FC84982" w14:textId="77777777" w:rsidR="00372E33" w:rsidRPr="00133FDB" w:rsidRDefault="00372E33" w:rsidP="00133FDB">
            <w:pPr>
              <w:rPr>
                <w:b/>
                <w:bCs/>
                <w:kern w:val="2"/>
                <w:sz w:val="22"/>
                <w:szCs w:val="22"/>
              </w:rPr>
            </w:pPr>
          </w:p>
        </w:tc>
        <w:tc>
          <w:tcPr>
            <w:tcW w:w="3340" w:type="dxa"/>
          </w:tcPr>
          <w:p w14:paraId="01B8D008" w14:textId="77777777" w:rsidR="00372E33" w:rsidRPr="00133FDB" w:rsidRDefault="00372E33" w:rsidP="00133FDB">
            <w:pPr>
              <w:rPr>
                <w:kern w:val="2"/>
                <w:sz w:val="22"/>
                <w:szCs w:val="22"/>
              </w:rPr>
            </w:pPr>
            <w:r w:rsidRPr="00133FDB">
              <w:rPr>
                <w:kern w:val="2"/>
                <w:sz w:val="22"/>
                <w:szCs w:val="22"/>
              </w:rPr>
              <w:t>1.2.10. Atstovavimo pagrindas</w:t>
            </w:r>
          </w:p>
        </w:tc>
        <w:tc>
          <w:tcPr>
            <w:tcW w:w="4315" w:type="dxa"/>
          </w:tcPr>
          <w:p w14:paraId="2A11612E" w14:textId="77777777" w:rsidR="00372E33" w:rsidRPr="00133FDB" w:rsidRDefault="00372E33" w:rsidP="00133FDB">
            <w:pPr>
              <w:jc w:val="center"/>
              <w:rPr>
                <w:kern w:val="2"/>
                <w:sz w:val="22"/>
                <w:szCs w:val="22"/>
              </w:rPr>
            </w:pPr>
          </w:p>
        </w:tc>
      </w:tr>
    </w:tbl>
    <w:p w14:paraId="1737E1C4" w14:textId="77777777" w:rsidR="00372E33" w:rsidRPr="00133FDB" w:rsidRDefault="00372E33" w:rsidP="00133FDB">
      <w:pPr>
        <w:jc w:val="both"/>
        <w:rPr>
          <w:sz w:val="22"/>
          <w:szCs w:val="22"/>
        </w:rPr>
      </w:pP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095"/>
        <w:gridCol w:w="4931"/>
      </w:tblGrid>
      <w:tr w:rsidR="00372E33" w:rsidRPr="00133FDB" w14:paraId="171D2996" w14:textId="77777777" w:rsidTr="00EC0CD1">
        <w:trPr>
          <w:trHeight w:val="300"/>
        </w:trPr>
        <w:tc>
          <w:tcPr>
            <w:tcW w:w="9901" w:type="dxa"/>
            <w:gridSpan w:val="3"/>
          </w:tcPr>
          <w:p w14:paraId="55DCEA81" w14:textId="77777777" w:rsidR="00372E33" w:rsidRPr="00133FDB" w:rsidRDefault="00372E33" w:rsidP="00133FDB">
            <w:pPr>
              <w:jc w:val="center"/>
              <w:rPr>
                <w:b/>
                <w:bCs/>
                <w:kern w:val="2"/>
                <w:sz w:val="22"/>
                <w:szCs w:val="22"/>
              </w:rPr>
            </w:pPr>
            <w:r w:rsidRPr="00133FDB">
              <w:rPr>
                <w:b/>
                <w:bCs/>
                <w:kern w:val="2"/>
                <w:sz w:val="22"/>
                <w:szCs w:val="22"/>
              </w:rPr>
              <w:t>2. ATSAKINGI ASMENYS</w:t>
            </w:r>
          </w:p>
        </w:tc>
      </w:tr>
      <w:tr w:rsidR="00372E33" w:rsidRPr="00133FDB" w14:paraId="189191AD" w14:textId="77777777" w:rsidTr="00EC0CD1">
        <w:trPr>
          <w:trHeight w:val="300"/>
        </w:trPr>
        <w:tc>
          <w:tcPr>
            <w:tcW w:w="2875" w:type="dxa"/>
          </w:tcPr>
          <w:p w14:paraId="54D12759" w14:textId="1DABEDFE" w:rsidR="00372E33" w:rsidRPr="00133FDB" w:rsidRDefault="00372E33" w:rsidP="00133FDB">
            <w:pPr>
              <w:rPr>
                <w:b/>
                <w:bCs/>
                <w:kern w:val="2"/>
                <w:sz w:val="22"/>
                <w:szCs w:val="22"/>
              </w:rPr>
            </w:pPr>
            <w:r w:rsidRPr="00133FDB">
              <w:rPr>
                <w:b/>
                <w:bCs/>
                <w:kern w:val="2"/>
                <w:sz w:val="22"/>
                <w:szCs w:val="22"/>
              </w:rPr>
              <w:t>2.1. Pirkėjo kontaktiniai asmenys, atsakingi už Sutarties vykdymą, Prekių priėmimą, Sąskaitų per informacinę sistemą „</w:t>
            </w:r>
            <w:r w:rsidR="009C554A" w:rsidRPr="00133FDB">
              <w:rPr>
                <w:b/>
                <w:bCs/>
                <w:kern w:val="2"/>
                <w:sz w:val="22"/>
                <w:szCs w:val="22"/>
              </w:rPr>
              <w:t>SABIS</w:t>
            </w:r>
            <w:r w:rsidRPr="00133FDB">
              <w:rPr>
                <w:b/>
                <w:bCs/>
                <w:kern w:val="2"/>
                <w:sz w:val="22"/>
                <w:szCs w:val="22"/>
              </w:rPr>
              <w:t>“ priėmimą</w:t>
            </w:r>
          </w:p>
        </w:tc>
        <w:tc>
          <w:tcPr>
            <w:tcW w:w="7026" w:type="dxa"/>
            <w:gridSpan w:val="2"/>
          </w:tcPr>
          <w:p w14:paraId="76DF6296" w14:textId="77777777" w:rsidR="00372E33" w:rsidRPr="00133FDB" w:rsidRDefault="00372E33" w:rsidP="00133FDB">
            <w:pPr>
              <w:rPr>
                <w:sz w:val="22"/>
                <w:szCs w:val="22"/>
              </w:rPr>
            </w:pPr>
            <w:r w:rsidRPr="00133FDB">
              <w:rPr>
                <w:kern w:val="2"/>
                <w:sz w:val="22"/>
                <w:szCs w:val="22"/>
              </w:rPr>
              <w:t>Atsakingas už sutarties vykdymą:</w:t>
            </w:r>
            <w:r w:rsidRPr="00133FDB">
              <w:rPr>
                <w:sz w:val="22"/>
                <w:szCs w:val="22"/>
              </w:rPr>
              <w:t xml:space="preserve"> </w:t>
            </w:r>
          </w:p>
          <w:p w14:paraId="6B0CED04" w14:textId="488CB842" w:rsidR="009C554A" w:rsidRPr="00133FDB" w:rsidRDefault="009C554A" w:rsidP="00133FDB">
            <w:pPr>
              <w:rPr>
                <w:sz w:val="22"/>
                <w:szCs w:val="22"/>
                <w:lang w:val="en-US"/>
              </w:rPr>
            </w:pPr>
            <w:r w:rsidRPr="00133FDB">
              <w:rPr>
                <w:sz w:val="22"/>
                <w:szCs w:val="22"/>
                <w:lang w:val="en-US"/>
              </w:rPr>
              <w:t>Infrastruktūros ir ūkio skyriaus vedėjas Rytis Motiejūnas</w:t>
            </w:r>
          </w:p>
          <w:p w14:paraId="5FA420C5" w14:textId="77777777" w:rsidR="009C554A" w:rsidRPr="00133FDB" w:rsidRDefault="009C554A" w:rsidP="00133FDB">
            <w:pPr>
              <w:rPr>
                <w:sz w:val="22"/>
                <w:szCs w:val="22"/>
                <w:lang w:val="en-US"/>
              </w:rPr>
            </w:pPr>
            <w:r w:rsidRPr="00133FDB">
              <w:rPr>
                <w:sz w:val="22"/>
                <w:szCs w:val="22"/>
                <w:lang w:val="en-US"/>
              </w:rPr>
              <w:t xml:space="preserve">el. p. </w:t>
            </w:r>
            <w:hyperlink r:id="rId7" w:history="1">
              <w:r w:rsidRPr="00133FDB">
                <w:rPr>
                  <w:rStyle w:val="Hyperlink"/>
                  <w:sz w:val="22"/>
                  <w:szCs w:val="22"/>
                  <w:lang w:val="en-US"/>
                </w:rPr>
                <w:t>rytis.motiejunas@nvc.santa.lt</w:t>
              </w:r>
            </w:hyperlink>
            <w:r w:rsidRPr="00133FDB">
              <w:rPr>
                <w:sz w:val="22"/>
                <w:szCs w:val="22"/>
                <w:lang w:val="en-US"/>
              </w:rPr>
              <w:t xml:space="preserve">, </w:t>
            </w:r>
          </w:p>
          <w:p w14:paraId="72D60BDA" w14:textId="26A4CF7F" w:rsidR="00372E33" w:rsidRPr="00133FDB" w:rsidRDefault="009C554A" w:rsidP="00133FDB">
            <w:pPr>
              <w:rPr>
                <w:color w:val="4472C4"/>
                <w:kern w:val="2"/>
                <w:sz w:val="22"/>
                <w:szCs w:val="22"/>
              </w:rPr>
            </w:pPr>
            <w:r w:rsidRPr="00133FDB">
              <w:rPr>
                <w:sz w:val="22"/>
                <w:szCs w:val="22"/>
                <w:lang w:val="en-US"/>
              </w:rPr>
              <w:t>tel. +37069762108</w:t>
            </w:r>
            <w:r w:rsidR="00567F3C" w:rsidRPr="00133FDB">
              <w:rPr>
                <w:kern w:val="2"/>
                <w:sz w:val="22"/>
                <w:szCs w:val="22"/>
              </w:rPr>
              <w:t xml:space="preserve"> </w:t>
            </w:r>
          </w:p>
        </w:tc>
      </w:tr>
      <w:tr w:rsidR="00372E33" w:rsidRPr="00133FDB" w14:paraId="061E4693" w14:textId="77777777" w:rsidTr="00EC0CD1">
        <w:trPr>
          <w:trHeight w:val="874"/>
        </w:trPr>
        <w:tc>
          <w:tcPr>
            <w:tcW w:w="2875" w:type="dxa"/>
          </w:tcPr>
          <w:p w14:paraId="238E477B" w14:textId="77777777" w:rsidR="00372E33" w:rsidRPr="00133FDB" w:rsidRDefault="00372E33" w:rsidP="00133FDB">
            <w:pPr>
              <w:rPr>
                <w:b/>
                <w:bCs/>
                <w:kern w:val="2"/>
                <w:sz w:val="22"/>
                <w:szCs w:val="22"/>
              </w:rPr>
            </w:pPr>
            <w:r w:rsidRPr="00133FDB">
              <w:rPr>
                <w:b/>
                <w:bCs/>
                <w:kern w:val="2"/>
                <w:sz w:val="22"/>
                <w:szCs w:val="22"/>
              </w:rPr>
              <w:t>2.2. Tiekėjo kontaktiniai asmenys, atsakingi už Sutarties vykdymą</w:t>
            </w:r>
          </w:p>
        </w:tc>
        <w:tc>
          <w:tcPr>
            <w:tcW w:w="7026" w:type="dxa"/>
            <w:gridSpan w:val="2"/>
          </w:tcPr>
          <w:p w14:paraId="245904EA" w14:textId="7F379447" w:rsidR="00372E33" w:rsidRPr="00133FDB" w:rsidRDefault="00567F3C" w:rsidP="00133FDB">
            <w:pPr>
              <w:rPr>
                <w:kern w:val="2"/>
                <w:sz w:val="22"/>
                <w:szCs w:val="22"/>
              </w:rPr>
            </w:pPr>
            <w:r w:rsidRPr="00133FDB">
              <w:rPr>
                <w:color w:val="4472C4"/>
                <w:kern w:val="2"/>
                <w:sz w:val="22"/>
                <w:szCs w:val="22"/>
              </w:rPr>
              <w:t>(nurodyti padalinį / skyrių, pareigas, vardą, pavardę, tel., el. paštą)</w:t>
            </w:r>
          </w:p>
        </w:tc>
      </w:tr>
      <w:tr w:rsidR="00372E33" w:rsidRPr="00133FDB" w14:paraId="44327236" w14:textId="77777777" w:rsidTr="00EC0CD1">
        <w:trPr>
          <w:trHeight w:val="300"/>
        </w:trPr>
        <w:tc>
          <w:tcPr>
            <w:tcW w:w="9901" w:type="dxa"/>
            <w:gridSpan w:val="3"/>
          </w:tcPr>
          <w:p w14:paraId="1358794E" w14:textId="77777777" w:rsidR="00372E33" w:rsidRPr="00133FDB" w:rsidRDefault="00372E33" w:rsidP="00133FDB">
            <w:pPr>
              <w:jc w:val="center"/>
              <w:rPr>
                <w:b/>
                <w:bCs/>
                <w:kern w:val="2"/>
                <w:sz w:val="22"/>
                <w:szCs w:val="22"/>
              </w:rPr>
            </w:pPr>
            <w:r w:rsidRPr="00133FDB">
              <w:rPr>
                <w:b/>
                <w:bCs/>
                <w:kern w:val="2"/>
                <w:sz w:val="22"/>
                <w:szCs w:val="22"/>
              </w:rPr>
              <w:t>3. SUTARTIES DALYKAS</w:t>
            </w:r>
          </w:p>
        </w:tc>
      </w:tr>
      <w:tr w:rsidR="00372E33" w:rsidRPr="00133FDB" w14:paraId="5827B299" w14:textId="77777777" w:rsidTr="00EC0CD1">
        <w:trPr>
          <w:trHeight w:val="300"/>
        </w:trPr>
        <w:tc>
          <w:tcPr>
            <w:tcW w:w="2875" w:type="dxa"/>
          </w:tcPr>
          <w:p w14:paraId="5E546964" w14:textId="77777777" w:rsidR="00372E33" w:rsidRPr="00133FDB" w:rsidRDefault="00372E33" w:rsidP="00133FDB">
            <w:pPr>
              <w:rPr>
                <w:b/>
                <w:bCs/>
                <w:kern w:val="2"/>
                <w:sz w:val="22"/>
                <w:szCs w:val="22"/>
              </w:rPr>
            </w:pPr>
            <w:r w:rsidRPr="00133FDB">
              <w:rPr>
                <w:b/>
                <w:bCs/>
                <w:kern w:val="2"/>
                <w:sz w:val="22"/>
                <w:szCs w:val="22"/>
              </w:rPr>
              <w:t xml:space="preserve">3.1. Sutarties dalykas </w:t>
            </w:r>
          </w:p>
        </w:tc>
        <w:tc>
          <w:tcPr>
            <w:tcW w:w="7026" w:type="dxa"/>
            <w:gridSpan w:val="2"/>
          </w:tcPr>
          <w:p w14:paraId="675C111E" w14:textId="349E0AA7" w:rsidR="00372E33" w:rsidRPr="00133FDB" w:rsidRDefault="00372E33" w:rsidP="00133FDB">
            <w:pPr>
              <w:rPr>
                <w:color w:val="000000"/>
                <w:kern w:val="2"/>
                <w:sz w:val="22"/>
                <w:szCs w:val="22"/>
              </w:rPr>
            </w:pPr>
            <w:r w:rsidRPr="00133FDB">
              <w:rPr>
                <w:kern w:val="2"/>
                <w:sz w:val="22"/>
                <w:szCs w:val="22"/>
              </w:rPr>
              <w:t xml:space="preserve">Tiekėjas įsipareigoja Sutartyje numatytomis sąlygomis perduoti Pirkėjui </w:t>
            </w:r>
            <w:r w:rsidR="009C554A" w:rsidRPr="00133FDB">
              <w:rPr>
                <w:color w:val="4472C4" w:themeColor="accent1"/>
                <w:kern w:val="2"/>
                <w:sz w:val="22"/>
                <w:szCs w:val="22"/>
              </w:rPr>
              <w:t>statybines medžiagas ir ūkines prekes</w:t>
            </w:r>
            <w:r w:rsidRPr="00133FDB">
              <w:rPr>
                <w:color w:val="4472C4" w:themeColor="accent1"/>
                <w:kern w:val="2"/>
                <w:sz w:val="22"/>
                <w:szCs w:val="22"/>
              </w:rPr>
              <w:t xml:space="preserve"> </w:t>
            </w:r>
            <w:r w:rsidRPr="00133FDB">
              <w:rPr>
                <w:color w:val="000000"/>
                <w:kern w:val="2"/>
                <w:sz w:val="22"/>
                <w:szCs w:val="22"/>
              </w:rPr>
              <w:t>(toliau – Prekės).</w:t>
            </w:r>
          </w:p>
          <w:p w14:paraId="5209AC66" w14:textId="73E39264" w:rsidR="00372E33" w:rsidRPr="00133FDB" w:rsidRDefault="00372E33" w:rsidP="00133FDB">
            <w:pPr>
              <w:rPr>
                <w:color w:val="000000"/>
                <w:kern w:val="2"/>
                <w:sz w:val="22"/>
                <w:szCs w:val="22"/>
              </w:rPr>
            </w:pPr>
            <w:r w:rsidRPr="00133FDB">
              <w:rPr>
                <w:color w:val="000000"/>
                <w:kern w:val="2"/>
                <w:sz w:val="22"/>
                <w:szCs w:val="22"/>
              </w:rPr>
              <w:t>Išsamus Prekių aprašymas ir kiti reikalavimai tiekiamoms Prekėms nustatyti Sutarties priede „Techninė specifikacija</w:t>
            </w:r>
            <w:r w:rsidR="009C554A" w:rsidRPr="00133FDB">
              <w:rPr>
                <w:color w:val="000000"/>
                <w:kern w:val="2"/>
                <w:sz w:val="22"/>
                <w:szCs w:val="22"/>
              </w:rPr>
              <w:t>“ ir „Kintamas įkainis</w:t>
            </w:r>
            <w:r w:rsidRPr="00133FDB">
              <w:rPr>
                <w:color w:val="000000"/>
                <w:kern w:val="2"/>
                <w:sz w:val="22"/>
                <w:szCs w:val="22"/>
              </w:rPr>
              <w:t>“.</w:t>
            </w:r>
          </w:p>
        </w:tc>
      </w:tr>
      <w:tr w:rsidR="00372E33" w:rsidRPr="00133FDB" w14:paraId="193BA367" w14:textId="77777777" w:rsidTr="006212E9">
        <w:trPr>
          <w:trHeight w:val="389"/>
        </w:trPr>
        <w:tc>
          <w:tcPr>
            <w:tcW w:w="2875" w:type="dxa"/>
          </w:tcPr>
          <w:p w14:paraId="05FB86DB" w14:textId="77777777" w:rsidR="00372E33" w:rsidRPr="00133FDB" w:rsidRDefault="00372E33" w:rsidP="00133FDB">
            <w:pPr>
              <w:rPr>
                <w:b/>
                <w:bCs/>
                <w:kern w:val="2"/>
                <w:sz w:val="22"/>
                <w:szCs w:val="22"/>
              </w:rPr>
            </w:pPr>
            <w:r w:rsidRPr="00133FDB">
              <w:rPr>
                <w:b/>
                <w:bCs/>
                <w:kern w:val="2"/>
                <w:sz w:val="22"/>
                <w:szCs w:val="22"/>
              </w:rPr>
              <w:t>3.2. Pirkimo numeris</w:t>
            </w:r>
          </w:p>
        </w:tc>
        <w:tc>
          <w:tcPr>
            <w:tcW w:w="7026" w:type="dxa"/>
            <w:gridSpan w:val="2"/>
          </w:tcPr>
          <w:p w14:paraId="1D7128EC" w14:textId="52C06346" w:rsidR="00372E33" w:rsidRPr="006212E9" w:rsidRDefault="00567F3C" w:rsidP="00133FDB">
            <w:pPr>
              <w:rPr>
                <w:kern w:val="2"/>
                <w:sz w:val="22"/>
                <w:szCs w:val="22"/>
              </w:rPr>
            </w:pPr>
            <w:r w:rsidRPr="006212E9">
              <w:rPr>
                <w:kern w:val="2"/>
                <w:sz w:val="22"/>
                <w:szCs w:val="22"/>
              </w:rPr>
              <w:t>S</w:t>
            </w:r>
            <w:r w:rsidR="009F14A1" w:rsidRPr="006212E9">
              <w:rPr>
                <w:kern w:val="2"/>
                <w:sz w:val="22"/>
                <w:szCs w:val="22"/>
              </w:rPr>
              <w:t>upaprastintas atviras konkursas</w:t>
            </w:r>
            <w:r w:rsidRPr="006212E9">
              <w:rPr>
                <w:kern w:val="2"/>
                <w:sz w:val="22"/>
                <w:szCs w:val="22"/>
              </w:rPr>
              <w:t xml:space="preserve"> </w:t>
            </w:r>
            <w:r w:rsidR="006212E9" w:rsidRPr="006212E9">
              <w:rPr>
                <w:b/>
                <w:bCs/>
                <w:color w:val="0070C0"/>
                <w:kern w:val="2"/>
                <w:sz w:val="22"/>
                <w:szCs w:val="22"/>
              </w:rPr>
              <w:t>9311018</w:t>
            </w:r>
          </w:p>
        </w:tc>
      </w:tr>
      <w:tr w:rsidR="00372E33" w:rsidRPr="00133FDB" w14:paraId="0BD387F8" w14:textId="77777777" w:rsidTr="00EC0CD1">
        <w:trPr>
          <w:trHeight w:val="300"/>
        </w:trPr>
        <w:tc>
          <w:tcPr>
            <w:tcW w:w="2875" w:type="dxa"/>
          </w:tcPr>
          <w:p w14:paraId="1FF86CB4" w14:textId="77777777" w:rsidR="00372E33" w:rsidRPr="00133FDB" w:rsidRDefault="00372E33" w:rsidP="00133FDB">
            <w:pPr>
              <w:rPr>
                <w:b/>
                <w:bCs/>
                <w:kern w:val="2"/>
                <w:sz w:val="22"/>
                <w:szCs w:val="22"/>
              </w:rPr>
            </w:pPr>
            <w:r w:rsidRPr="00133FDB">
              <w:rPr>
                <w:b/>
                <w:bCs/>
                <w:kern w:val="2"/>
                <w:sz w:val="22"/>
                <w:szCs w:val="22"/>
              </w:rPr>
              <w:t>3.3. Informacija apie Europos Sąjungos lėšomis finansuojamą projektą arba kitą projektą</w:t>
            </w:r>
          </w:p>
        </w:tc>
        <w:tc>
          <w:tcPr>
            <w:tcW w:w="7026" w:type="dxa"/>
            <w:gridSpan w:val="2"/>
          </w:tcPr>
          <w:p w14:paraId="186EF768" w14:textId="77777777" w:rsidR="00372E33" w:rsidRPr="00133FDB" w:rsidRDefault="00372E33" w:rsidP="00133FDB">
            <w:pPr>
              <w:rPr>
                <w:kern w:val="2"/>
                <w:sz w:val="22"/>
                <w:szCs w:val="22"/>
              </w:rPr>
            </w:pPr>
            <w:r w:rsidRPr="00133FDB">
              <w:rPr>
                <w:kern w:val="2"/>
                <w:sz w:val="22"/>
                <w:szCs w:val="22"/>
              </w:rPr>
              <w:t>Netaikoma</w:t>
            </w:r>
          </w:p>
          <w:p w14:paraId="7416053A" w14:textId="77777777" w:rsidR="00372E33" w:rsidRPr="00133FDB" w:rsidRDefault="00372E33" w:rsidP="00133FDB">
            <w:pPr>
              <w:rPr>
                <w:kern w:val="2"/>
                <w:sz w:val="22"/>
                <w:szCs w:val="22"/>
              </w:rPr>
            </w:pPr>
          </w:p>
        </w:tc>
      </w:tr>
      <w:tr w:rsidR="00372E33" w:rsidRPr="00133FDB" w14:paraId="1337D366" w14:textId="77777777" w:rsidTr="00EC0CD1">
        <w:trPr>
          <w:trHeight w:val="300"/>
        </w:trPr>
        <w:tc>
          <w:tcPr>
            <w:tcW w:w="9901" w:type="dxa"/>
            <w:gridSpan w:val="3"/>
          </w:tcPr>
          <w:p w14:paraId="4D13FF59" w14:textId="77777777" w:rsidR="00372E33" w:rsidRPr="00133FDB" w:rsidRDefault="00372E33" w:rsidP="00133FDB">
            <w:pPr>
              <w:jc w:val="center"/>
              <w:rPr>
                <w:b/>
                <w:bCs/>
                <w:kern w:val="2"/>
                <w:sz w:val="22"/>
                <w:szCs w:val="22"/>
              </w:rPr>
            </w:pPr>
            <w:r w:rsidRPr="00133FDB">
              <w:rPr>
                <w:b/>
                <w:bCs/>
                <w:kern w:val="2"/>
                <w:sz w:val="22"/>
                <w:szCs w:val="22"/>
              </w:rPr>
              <w:t>4. PREKIŲ PRISTATYMO TERMINAI IR PREKIŲ PERDAVIMO - PRIĖMIMO TVARKA</w:t>
            </w:r>
          </w:p>
        </w:tc>
      </w:tr>
      <w:tr w:rsidR="00372E33" w:rsidRPr="00133FDB" w14:paraId="7A67AC11" w14:textId="77777777" w:rsidTr="00133FDB">
        <w:trPr>
          <w:trHeight w:val="300"/>
        </w:trPr>
        <w:tc>
          <w:tcPr>
            <w:tcW w:w="2875" w:type="dxa"/>
          </w:tcPr>
          <w:p w14:paraId="5FB5B044" w14:textId="77777777" w:rsidR="00372E33" w:rsidRPr="00133FDB" w:rsidRDefault="00372E33" w:rsidP="00133FDB">
            <w:pPr>
              <w:rPr>
                <w:b/>
                <w:bCs/>
                <w:kern w:val="2"/>
                <w:sz w:val="22"/>
                <w:szCs w:val="22"/>
              </w:rPr>
            </w:pPr>
            <w:r w:rsidRPr="00133FDB">
              <w:rPr>
                <w:b/>
                <w:bCs/>
                <w:kern w:val="2"/>
                <w:sz w:val="22"/>
                <w:szCs w:val="22"/>
              </w:rPr>
              <w:lastRenderedPageBreak/>
              <w:t>4.1. Prekių pristatymo terminai, kai Prekės pristatomos dalimis</w:t>
            </w:r>
          </w:p>
        </w:tc>
        <w:tc>
          <w:tcPr>
            <w:tcW w:w="7026" w:type="dxa"/>
            <w:gridSpan w:val="2"/>
          </w:tcPr>
          <w:p w14:paraId="6A8C7D8E" w14:textId="39054A98" w:rsidR="009C554A" w:rsidRPr="00133FDB" w:rsidRDefault="009C554A" w:rsidP="00133FDB">
            <w:pPr>
              <w:pStyle w:val="ListParagraph"/>
              <w:numPr>
                <w:ilvl w:val="2"/>
                <w:numId w:val="3"/>
              </w:numPr>
              <w:autoSpaceDE w:val="0"/>
              <w:autoSpaceDN w:val="0"/>
              <w:adjustRightInd w:val="0"/>
              <w:jc w:val="both"/>
              <w:rPr>
                <w:rFonts w:ascii="Times New Roman" w:hAnsi="Times New Roman" w:cs="Times New Roman"/>
                <w:szCs w:val="24"/>
              </w:rPr>
            </w:pPr>
            <w:r w:rsidRPr="00133FDB">
              <w:rPr>
                <w:rFonts w:ascii="Times New Roman" w:hAnsi="Times New Roman" w:cs="Times New Roman"/>
                <w:szCs w:val="24"/>
              </w:rPr>
              <w:t>Pirkėjas turi teisę pirkti Prekes tiesiogiai Tiekėjo prekybos vietose ir jas atsiimti pats arba pateikti atskirus rašytinius (el. paštu) Užsakymus dėl Prekių pristatymo Pirkėjo nurodytu adresu:</w:t>
            </w:r>
          </w:p>
          <w:p w14:paraId="0DB7769D" w14:textId="77777777" w:rsidR="009C554A" w:rsidRPr="00133FDB" w:rsidRDefault="009C554A" w:rsidP="00133FDB">
            <w:pPr>
              <w:pStyle w:val="ListParagraph"/>
              <w:numPr>
                <w:ilvl w:val="3"/>
                <w:numId w:val="3"/>
              </w:numPr>
              <w:autoSpaceDE w:val="0"/>
              <w:autoSpaceDN w:val="0"/>
              <w:adjustRightInd w:val="0"/>
              <w:jc w:val="both"/>
              <w:rPr>
                <w:rFonts w:ascii="Times New Roman" w:hAnsi="Times New Roman" w:cs="Times New Roman"/>
                <w:szCs w:val="24"/>
              </w:rPr>
            </w:pPr>
            <w:r w:rsidRPr="00133FDB">
              <w:rPr>
                <w:rFonts w:ascii="Times New Roman" w:hAnsi="Times New Roman" w:cs="Times New Roman"/>
                <w:szCs w:val="24"/>
              </w:rPr>
              <w:t>Kai vieno Užsakymo vertė yra ne mažesnė kaip 150 Eur su PVM, Tiekėjas Prekes pristato Pirkėjo nurodytu adresu savo lėšomis.</w:t>
            </w:r>
          </w:p>
          <w:p w14:paraId="2D56C2F2" w14:textId="77777777" w:rsidR="00C94B08" w:rsidRPr="00133FDB" w:rsidRDefault="009C554A" w:rsidP="00133FDB">
            <w:pPr>
              <w:pStyle w:val="ListParagraph"/>
              <w:numPr>
                <w:ilvl w:val="3"/>
                <w:numId w:val="3"/>
              </w:numPr>
              <w:autoSpaceDE w:val="0"/>
              <w:autoSpaceDN w:val="0"/>
              <w:adjustRightInd w:val="0"/>
              <w:jc w:val="both"/>
              <w:rPr>
                <w:rFonts w:ascii="Times New Roman" w:hAnsi="Times New Roman" w:cs="Times New Roman"/>
                <w:szCs w:val="24"/>
              </w:rPr>
            </w:pPr>
            <w:r w:rsidRPr="00133FDB">
              <w:rPr>
                <w:rFonts w:ascii="Times New Roman" w:hAnsi="Times New Roman" w:cs="Times New Roman"/>
                <w:szCs w:val="24"/>
              </w:rPr>
              <w:t xml:space="preserve">Kai vieno Užsakymo vertė yra mažesnė kaip 150 Eur su PVM, Pirkėjas Prekes atsiima Tiekėjo prekybos vietoje arba gali užsakyti jų pristatymą. Pristatymo paslaugos kaina </w:t>
            </w:r>
            <w:r w:rsidRPr="00133FDB">
              <w:rPr>
                <w:rFonts w:ascii="Times New Roman" w:hAnsi="Times New Roman" w:cs="Times New Roman"/>
                <w:b/>
                <w:bCs/>
                <w:szCs w:val="24"/>
              </w:rPr>
              <w:t>PVM sąskaitoje faktūroje nurodoma atskira eilute</w:t>
            </w:r>
            <w:r w:rsidRPr="00133FDB">
              <w:rPr>
                <w:rFonts w:ascii="Times New Roman" w:hAnsi="Times New Roman" w:cs="Times New Roman"/>
                <w:szCs w:val="24"/>
              </w:rPr>
              <w:t xml:space="preserve">, negali būti didesnė kaip </w:t>
            </w:r>
            <w:r w:rsidRPr="00133FDB">
              <w:rPr>
                <w:rFonts w:ascii="Times New Roman" w:hAnsi="Times New Roman" w:cs="Times New Roman"/>
                <w:b/>
                <w:bCs/>
                <w:szCs w:val="24"/>
              </w:rPr>
              <w:t>15 Eur su PVM</w:t>
            </w:r>
            <w:r w:rsidRPr="00133FDB">
              <w:rPr>
                <w:rFonts w:ascii="Times New Roman" w:hAnsi="Times New Roman" w:cs="Times New Roman"/>
                <w:szCs w:val="24"/>
              </w:rPr>
              <w:t xml:space="preserve"> už vieną pristatymą Vilniaus miesto ribose ir yra įskaičiuojama į bendrą Sutarties vertę.</w:t>
            </w:r>
          </w:p>
          <w:p w14:paraId="2A4FF847" w14:textId="77777777" w:rsidR="00C94B08" w:rsidRPr="00133FDB" w:rsidRDefault="00C94B08" w:rsidP="00133FDB">
            <w:pPr>
              <w:pStyle w:val="ListParagraph"/>
              <w:numPr>
                <w:ilvl w:val="2"/>
                <w:numId w:val="3"/>
              </w:numPr>
              <w:tabs>
                <w:tab w:val="left" w:pos="851"/>
              </w:tabs>
              <w:jc w:val="both"/>
              <w:rPr>
                <w:rFonts w:ascii="Times New Roman" w:hAnsi="Times New Roman" w:cs="Times New Roman"/>
                <w:bCs/>
                <w:szCs w:val="24"/>
              </w:rPr>
            </w:pPr>
            <w:r w:rsidRPr="00133FDB">
              <w:rPr>
                <w:rFonts w:ascii="Times New Roman" w:hAnsi="Times New Roman" w:cs="Times New Roman"/>
                <w:szCs w:val="24"/>
              </w:rPr>
              <w:t>Kai Prekės užsakomos su pristatymu, Tiekėjas jas pristato adresu Santariškių g. 1, Vilnius:</w:t>
            </w:r>
          </w:p>
          <w:p w14:paraId="1688FA6E" w14:textId="77777777" w:rsidR="00C94B08" w:rsidRPr="00133FDB" w:rsidRDefault="00C94B08" w:rsidP="00133FDB">
            <w:pPr>
              <w:pStyle w:val="ListParagraph"/>
              <w:numPr>
                <w:ilvl w:val="3"/>
                <w:numId w:val="3"/>
              </w:numPr>
              <w:tabs>
                <w:tab w:val="left" w:pos="851"/>
              </w:tabs>
              <w:jc w:val="both"/>
              <w:rPr>
                <w:rFonts w:ascii="Times New Roman" w:hAnsi="Times New Roman" w:cs="Times New Roman"/>
                <w:bCs/>
                <w:szCs w:val="24"/>
              </w:rPr>
            </w:pPr>
            <w:r w:rsidRPr="00133FDB">
              <w:rPr>
                <w:rFonts w:ascii="Times New Roman" w:hAnsi="Times New Roman" w:cs="Times New Roman"/>
                <w:bCs/>
                <w:szCs w:val="24"/>
              </w:rPr>
              <w:t>per 5 (penkias) darbo dienas nuo Užsakymo pateikimo dienos.</w:t>
            </w:r>
          </w:p>
          <w:p w14:paraId="49116D71" w14:textId="77777777" w:rsidR="00C94B08" w:rsidRPr="00133FDB" w:rsidRDefault="00C94B08" w:rsidP="00133FDB">
            <w:pPr>
              <w:pStyle w:val="ListParagraph"/>
              <w:numPr>
                <w:ilvl w:val="3"/>
                <w:numId w:val="3"/>
              </w:numPr>
              <w:tabs>
                <w:tab w:val="left" w:pos="851"/>
              </w:tabs>
              <w:jc w:val="both"/>
              <w:rPr>
                <w:rFonts w:ascii="Times New Roman" w:hAnsi="Times New Roman" w:cs="Times New Roman"/>
                <w:bCs/>
                <w:szCs w:val="24"/>
              </w:rPr>
            </w:pPr>
            <w:r w:rsidRPr="00133FDB">
              <w:rPr>
                <w:rFonts w:ascii="Times New Roman" w:hAnsi="Times New Roman" w:cs="Times New Roman"/>
                <w:bCs/>
                <w:szCs w:val="24"/>
              </w:rPr>
              <w:t>tuo atveju, jeigu Prekė yra Tiekėjo asortimente, tačiau užsakymo metu jos nėra Tiekėjo prekybos vietoje ar sandėlyje, Tiekėjas turi užsakyti šią Prekę ir pristatyti ją Pirkėjui nedelsiant ją gavęs, bet ne vėliau kaip per 20 (dvidešimt) darbo dienų nuo Užsakymo pateikimo dienos.</w:t>
            </w:r>
          </w:p>
          <w:p w14:paraId="5FAC3447" w14:textId="77777777" w:rsidR="00C94B08" w:rsidRPr="00133FDB" w:rsidRDefault="00C94B08" w:rsidP="00133FDB">
            <w:pPr>
              <w:pStyle w:val="ListParagraph"/>
              <w:numPr>
                <w:ilvl w:val="3"/>
                <w:numId w:val="3"/>
              </w:numPr>
              <w:tabs>
                <w:tab w:val="left" w:pos="851"/>
              </w:tabs>
              <w:jc w:val="both"/>
              <w:rPr>
                <w:rFonts w:ascii="Times New Roman" w:hAnsi="Times New Roman" w:cs="Times New Roman"/>
                <w:bCs/>
                <w:szCs w:val="24"/>
              </w:rPr>
            </w:pPr>
            <w:r w:rsidRPr="00133FDB">
              <w:rPr>
                <w:rFonts w:ascii="Times New Roman" w:hAnsi="Times New Roman" w:cs="Times New Roman"/>
                <w:bCs/>
                <w:szCs w:val="24"/>
              </w:rPr>
              <w:t>ilgesnis Prekių pristatymo terminas gali būti taikomas tik individualiai užsakomoms, gaminamoms arba specialaus tiekimo Prekėms, kai toks terminas iš anksto suderinamas su Pirkėju.</w:t>
            </w:r>
          </w:p>
          <w:p w14:paraId="58381417" w14:textId="2EC3F8B0" w:rsidR="00133FDB" w:rsidRPr="00133FDB" w:rsidRDefault="00133FDB" w:rsidP="00133FDB">
            <w:pPr>
              <w:pStyle w:val="ListParagraph"/>
              <w:numPr>
                <w:ilvl w:val="2"/>
                <w:numId w:val="3"/>
              </w:numPr>
              <w:spacing w:line="276" w:lineRule="auto"/>
              <w:jc w:val="both"/>
              <w:rPr>
                <w:rFonts w:ascii="Times New Roman" w:eastAsia="Calibri" w:hAnsi="Times New Roman" w:cs="Times New Roman"/>
                <w:color w:val="000000"/>
                <w:szCs w:val="24"/>
              </w:rPr>
            </w:pPr>
            <w:r w:rsidRPr="00133FDB">
              <w:rPr>
                <w:rFonts w:ascii="Times New Roman" w:eastAsia="Calibri" w:hAnsi="Times New Roman" w:cs="Times New Roman"/>
                <w:szCs w:val="24"/>
              </w:rPr>
              <w:t>Prekės Pirkėjui išduodamos pagal Pirkėjo nurodytą įgaliotų asmenų sąrašą, turinčių teisę paimti prekes iš Tiekėjo, pateikus asmens tapatybę įrodantį dokumentą (pasą, asmens tapatybės kortelę ar naujo pavyzdžio vairuotojo pažymėjimą). Darbuotojų sąrašas gali būti papildomas ar keičiamas tik suderinus su Pirkėju.</w:t>
            </w:r>
          </w:p>
        </w:tc>
      </w:tr>
      <w:tr w:rsidR="00372E33" w:rsidRPr="00133FDB" w14:paraId="1EFA67D3" w14:textId="77777777" w:rsidTr="00EC0CD1">
        <w:trPr>
          <w:trHeight w:val="300"/>
        </w:trPr>
        <w:tc>
          <w:tcPr>
            <w:tcW w:w="2875" w:type="dxa"/>
          </w:tcPr>
          <w:p w14:paraId="7640EFB9" w14:textId="77777777" w:rsidR="00372E33" w:rsidRPr="00133FDB" w:rsidRDefault="00372E33" w:rsidP="00133FDB">
            <w:pPr>
              <w:rPr>
                <w:b/>
                <w:bCs/>
                <w:kern w:val="2"/>
                <w:sz w:val="22"/>
                <w:szCs w:val="22"/>
              </w:rPr>
            </w:pPr>
            <w:r w:rsidRPr="00133FDB">
              <w:rPr>
                <w:b/>
                <w:bCs/>
                <w:kern w:val="2"/>
                <w:sz w:val="22"/>
                <w:szCs w:val="22"/>
              </w:rPr>
              <w:t>4.2. Prekių (ar jų dalies) pristatymo termino pratęsimas</w:t>
            </w:r>
          </w:p>
        </w:tc>
        <w:tc>
          <w:tcPr>
            <w:tcW w:w="7026" w:type="dxa"/>
            <w:gridSpan w:val="2"/>
          </w:tcPr>
          <w:p w14:paraId="34398D9C" w14:textId="77777777" w:rsidR="00372E33" w:rsidRPr="00133FDB" w:rsidRDefault="00372E33" w:rsidP="00133FDB">
            <w:pPr>
              <w:rPr>
                <w:kern w:val="2"/>
                <w:sz w:val="22"/>
                <w:szCs w:val="22"/>
              </w:rPr>
            </w:pPr>
            <w:r w:rsidRPr="00133FDB">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(trisdešimties) dienų laikotarpiui.</w:t>
            </w:r>
          </w:p>
        </w:tc>
      </w:tr>
      <w:tr w:rsidR="00372E33" w:rsidRPr="00133FDB" w14:paraId="71C7F586" w14:textId="77777777" w:rsidTr="00133FDB">
        <w:trPr>
          <w:trHeight w:val="627"/>
        </w:trPr>
        <w:tc>
          <w:tcPr>
            <w:tcW w:w="2875" w:type="dxa"/>
          </w:tcPr>
          <w:p w14:paraId="076DCE71" w14:textId="77777777" w:rsidR="00372E33" w:rsidRPr="00133FDB" w:rsidRDefault="00372E33" w:rsidP="00133FDB">
            <w:pPr>
              <w:rPr>
                <w:b/>
                <w:bCs/>
                <w:kern w:val="2"/>
                <w:sz w:val="22"/>
                <w:szCs w:val="22"/>
              </w:rPr>
            </w:pPr>
            <w:r w:rsidRPr="00133FDB">
              <w:rPr>
                <w:b/>
                <w:bCs/>
                <w:kern w:val="2"/>
                <w:sz w:val="22"/>
                <w:szCs w:val="22"/>
              </w:rPr>
              <w:t>4.3. Užsakymų teikimo tvarka</w:t>
            </w:r>
          </w:p>
        </w:tc>
        <w:tc>
          <w:tcPr>
            <w:tcW w:w="7026" w:type="dxa"/>
            <w:gridSpan w:val="2"/>
          </w:tcPr>
          <w:p w14:paraId="1A956ECA" w14:textId="464D3C56" w:rsidR="00372E33" w:rsidRPr="00133FDB" w:rsidRDefault="00372E33" w:rsidP="00133FDB">
            <w:pPr>
              <w:rPr>
                <w:kern w:val="2"/>
                <w:sz w:val="22"/>
                <w:szCs w:val="22"/>
              </w:rPr>
            </w:pPr>
            <w:r w:rsidRPr="00133FDB">
              <w:rPr>
                <w:kern w:val="2"/>
                <w:sz w:val="22"/>
                <w:szCs w:val="22"/>
              </w:rPr>
              <w:t>Užsakymai teikiami Tiekėjo nurodytu elektroniniu paštu</w:t>
            </w:r>
            <w:r w:rsidR="00C94B08" w:rsidRPr="00133FDB">
              <w:rPr>
                <w:kern w:val="2"/>
                <w:sz w:val="22"/>
                <w:szCs w:val="22"/>
              </w:rPr>
              <w:t xml:space="preserve"> ar tiesiogiai prekybos vietoje</w:t>
            </w:r>
            <w:r w:rsidRPr="00133FDB">
              <w:rPr>
                <w:kern w:val="2"/>
                <w:sz w:val="22"/>
                <w:szCs w:val="22"/>
              </w:rPr>
              <w:t>.</w:t>
            </w:r>
          </w:p>
        </w:tc>
      </w:tr>
      <w:tr w:rsidR="00372E33" w:rsidRPr="00133FDB" w14:paraId="168F87D1" w14:textId="77777777" w:rsidTr="00EC0CD1">
        <w:trPr>
          <w:trHeight w:val="300"/>
        </w:trPr>
        <w:tc>
          <w:tcPr>
            <w:tcW w:w="2875" w:type="dxa"/>
          </w:tcPr>
          <w:p w14:paraId="1F231416" w14:textId="0E42EA58" w:rsidR="00372E33" w:rsidRPr="00133FDB" w:rsidRDefault="00372E33" w:rsidP="00133FDB">
            <w:pPr>
              <w:rPr>
                <w:b/>
                <w:bCs/>
                <w:kern w:val="2"/>
                <w:sz w:val="22"/>
                <w:szCs w:val="22"/>
              </w:rPr>
            </w:pPr>
            <w:r w:rsidRPr="00133FDB">
              <w:rPr>
                <w:b/>
                <w:bCs/>
                <w:kern w:val="2"/>
                <w:sz w:val="22"/>
                <w:szCs w:val="22"/>
              </w:rPr>
              <w:t xml:space="preserve">4.4. </w:t>
            </w:r>
            <w:r w:rsidR="001101F1" w:rsidRPr="00133FDB">
              <w:rPr>
                <w:b/>
                <w:bCs/>
                <w:kern w:val="2"/>
                <w:sz w:val="22"/>
                <w:szCs w:val="22"/>
              </w:rPr>
              <w:t>Dėl minimalios užsakymo vertės / apimties</w:t>
            </w:r>
          </w:p>
        </w:tc>
        <w:tc>
          <w:tcPr>
            <w:tcW w:w="7026" w:type="dxa"/>
            <w:gridSpan w:val="2"/>
          </w:tcPr>
          <w:p w14:paraId="1FC653F4" w14:textId="77777777" w:rsidR="00372E33" w:rsidRPr="00133FDB" w:rsidRDefault="00372E33" w:rsidP="00133FDB">
            <w:pPr>
              <w:rPr>
                <w:kern w:val="2"/>
                <w:sz w:val="22"/>
                <w:szCs w:val="22"/>
              </w:rPr>
            </w:pPr>
            <w:r w:rsidRPr="00133FDB">
              <w:rPr>
                <w:kern w:val="2"/>
                <w:sz w:val="22"/>
                <w:szCs w:val="22"/>
              </w:rPr>
              <w:t>Netaikoma.</w:t>
            </w:r>
          </w:p>
        </w:tc>
      </w:tr>
      <w:tr w:rsidR="00372E33" w:rsidRPr="00133FDB" w14:paraId="738FC0D8" w14:textId="77777777" w:rsidTr="00EC0CD1">
        <w:trPr>
          <w:trHeight w:val="300"/>
        </w:trPr>
        <w:tc>
          <w:tcPr>
            <w:tcW w:w="2875" w:type="dxa"/>
          </w:tcPr>
          <w:p w14:paraId="1B5A1E0B" w14:textId="77777777" w:rsidR="00372E33" w:rsidRPr="00133FDB" w:rsidRDefault="00372E33" w:rsidP="00133FDB">
            <w:pPr>
              <w:rPr>
                <w:b/>
                <w:bCs/>
                <w:kern w:val="2"/>
                <w:sz w:val="22"/>
                <w:szCs w:val="22"/>
              </w:rPr>
            </w:pPr>
            <w:r w:rsidRPr="00133FDB">
              <w:rPr>
                <w:b/>
                <w:bCs/>
                <w:kern w:val="2"/>
                <w:sz w:val="22"/>
                <w:szCs w:val="22"/>
              </w:rPr>
              <w:t xml:space="preserve">4.5. Kartu su Prekėmis pateikiami dokumentai </w:t>
            </w:r>
          </w:p>
        </w:tc>
        <w:tc>
          <w:tcPr>
            <w:tcW w:w="7026" w:type="dxa"/>
            <w:gridSpan w:val="2"/>
          </w:tcPr>
          <w:p w14:paraId="6B3F398D" w14:textId="77777777" w:rsidR="00372E33" w:rsidRPr="00133FDB" w:rsidRDefault="00372E33" w:rsidP="00133FDB">
            <w:pPr>
              <w:rPr>
                <w:kern w:val="2"/>
                <w:sz w:val="22"/>
                <w:szCs w:val="22"/>
              </w:rPr>
            </w:pPr>
            <w:r w:rsidRPr="00133FDB">
              <w:rPr>
                <w:kern w:val="2"/>
                <w:sz w:val="22"/>
                <w:szCs w:val="22"/>
              </w:rPr>
              <w:t>Prekė pristatoma Pirkėjui kartu su Prekės kokybę patvirtinančiais dokumentais, naudojimo instrukcija lietuvių kalba, kad būtų užtikrintas tinkamas Prekės naudojimas. Tiekėjui nepateikus nurodytų dokumentų, laikoma, kad Prekės neatitinka Sutartyje nustatytų reikalavimų.</w:t>
            </w:r>
          </w:p>
        </w:tc>
      </w:tr>
      <w:tr w:rsidR="00372E33" w:rsidRPr="00133FDB" w14:paraId="503120E4" w14:textId="77777777" w:rsidTr="00EC0CD1">
        <w:trPr>
          <w:trHeight w:val="300"/>
        </w:trPr>
        <w:tc>
          <w:tcPr>
            <w:tcW w:w="9901" w:type="dxa"/>
            <w:gridSpan w:val="3"/>
          </w:tcPr>
          <w:p w14:paraId="6CE60A96" w14:textId="77777777" w:rsidR="00372E33" w:rsidRPr="00133FDB" w:rsidRDefault="00372E33" w:rsidP="00133FDB">
            <w:pPr>
              <w:jc w:val="center"/>
              <w:rPr>
                <w:b/>
                <w:bCs/>
                <w:kern w:val="2"/>
                <w:sz w:val="22"/>
                <w:szCs w:val="22"/>
              </w:rPr>
            </w:pPr>
            <w:r w:rsidRPr="00133FDB">
              <w:rPr>
                <w:b/>
                <w:bCs/>
                <w:kern w:val="2"/>
                <w:sz w:val="22"/>
                <w:szCs w:val="22"/>
              </w:rPr>
              <w:t>5. SUTARTIES KAINA IR ATSISKAITYMO TVARKA</w:t>
            </w:r>
          </w:p>
        </w:tc>
      </w:tr>
      <w:tr w:rsidR="00372E33" w:rsidRPr="00133FDB" w14:paraId="6B3BD052" w14:textId="77777777" w:rsidTr="00EC0CD1">
        <w:trPr>
          <w:trHeight w:val="300"/>
        </w:trPr>
        <w:tc>
          <w:tcPr>
            <w:tcW w:w="2875" w:type="dxa"/>
          </w:tcPr>
          <w:p w14:paraId="07C7A32C" w14:textId="77777777" w:rsidR="00372E33" w:rsidRPr="00133FDB" w:rsidRDefault="00372E33" w:rsidP="00133FDB">
            <w:pPr>
              <w:rPr>
                <w:b/>
                <w:bCs/>
                <w:kern w:val="2"/>
                <w:sz w:val="22"/>
                <w:szCs w:val="22"/>
              </w:rPr>
            </w:pPr>
            <w:r w:rsidRPr="00133FDB">
              <w:rPr>
                <w:b/>
                <w:bCs/>
                <w:kern w:val="2"/>
                <w:sz w:val="22"/>
                <w:szCs w:val="22"/>
              </w:rPr>
              <w:t>5.1. Sutarčiai taikomas kainos apskaičiavimo būdas</w:t>
            </w:r>
          </w:p>
        </w:tc>
        <w:tc>
          <w:tcPr>
            <w:tcW w:w="7026" w:type="dxa"/>
            <w:gridSpan w:val="2"/>
          </w:tcPr>
          <w:p w14:paraId="10CB8862" w14:textId="70F2E1AB" w:rsidR="00372E33" w:rsidRPr="00133FDB" w:rsidRDefault="00A0390B" w:rsidP="00133FDB">
            <w:pPr>
              <w:rPr>
                <w:kern w:val="2"/>
                <w:sz w:val="22"/>
                <w:szCs w:val="22"/>
              </w:rPr>
            </w:pPr>
            <w:r w:rsidRPr="00E309DF">
              <w:rPr>
                <w:kern w:val="2"/>
                <w:sz w:val="22"/>
                <w:szCs w:val="22"/>
              </w:rPr>
              <w:t>Kintamo įkainio</w:t>
            </w:r>
            <w:r w:rsidR="00372E33" w:rsidRPr="00E309DF">
              <w:rPr>
                <w:kern w:val="2"/>
                <w:sz w:val="22"/>
                <w:szCs w:val="22"/>
              </w:rPr>
              <w:t xml:space="preserve"> kainodara</w:t>
            </w:r>
            <w:r w:rsidR="00372E33" w:rsidRPr="00133FDB">
              <w:rPr>
                <w:kern w:val="2"/>
                <w:sz w:val="22"/>
                <w:szCs w:val="22"/>
              </w:rPr>
              <w:t>.</w:t>
            </w:r>
          </w:p>
        </w:tc>
      </w:tr>
      <w:tr w:rsidR="00372E33" w:rsidRPr="00133FDB" w14:paraId="7CE79564" w14:textId="77777777" w:rsidTr="00133FDB">
        <w:trPr>
          <w:trHeight w:val="300"/>
        </w:trPr>
        <w:tc>
          <w:tcPr>
            <w:tcW w:w="2875" w:type="dxa"/>
          </w:tcPr>
          <w:p w14:paraId="70B3C6E2" w14:textId="31544CC2" w:rsidR="00372E33" w:rsidRPr="00133FDB" w:rsidRDefault="00372E33" w:rsidP="00133FDB">
            <w:pPr>
              <w:rPr>
                <w:b/>
                <w:bCs/>
                <w:kern w:val="2"/>
                <w:sz w:val="22"/>
                <w:szCs w:val="22"/>
              </w:rPr>
            </w:pPr>
            <w:r w:rsidRPr="00133FDB">
              <w:rPr>
                <w:b/>
                <w:bCs/>
                <w:kern w:val="2"/>
                <w:sz w:val="22"/>
                <w:szCs w:val="22"/>
              </w:rPr>
              <w:t xml:space="preserve">5.2. Pradinės Sutarties vertė ir Sutarties kaina, kai </w:t>
            </w:r>
            <w:r w:rsidRPr="00133FDB">
              <w:rPr>
                <w:b/>
                <w:bCs/>
                <w:kern w:val="2"/>
                <w:sz w:val="22"/>
                <w:szCs w:val="22"/>
              </w:rPr>
              <w:lastRenderedPageBreak/>
              <w:t xml:space="preserve">taikoma </w:t>
            </w:r>
            <w:r w:rsidR="00A0390B" w:rsidRPr="00E309DF">
              <w:rPr>
                <w:b/>
                <w:bCs/>
                <w:kern w:val="2"/>
                <w:sz w:val="22"/>
                <w:szCs w:val="22"/>
                <w:u w:val="single"/>
              </w:rPr>
              <w:t>kintamo</w:t>
            </w:r>
            <w:r w:rsidRPr="00133FDB">
              <w:rPr>
                <w:b/>
                <w:bCs/>
                <w:kern w:val="2"/>
                <w:sz w:val="22"/>
                <w:szCs w:val="22"/>
                <w:u w:val="single"/>
              </w:rPr>
              <w:t xml:space="preserve"> įkainio</w:t>
            </w:r>
            <w:r w:rsidRPr="00133FDB">
              <w:rPr>
                <w:b/>
                <w:bCs/>
                <w:kern w:val="2"/>
                <w:sz w:val="22"/>
                <w:szCs w:val="22"/>
              </w:rPr>
              <w:t xml:space="preserve"> kainodara</w:t>
            </w:r>
          </w:p>
          <w:p w14:paraId="3BE1B7ED" w14:textId="77777777" w:rsidR="00372E33" w:rsidRPr="00133FDB" w:rsidRDefault="00372E33" w:rsidP="00133FDB">
            <w:pPr>
              <w:rPr>
                <w:b/>
                <w:bCs/>
                <w:kern w:val="2"/>
                <w:sz w:val="22"/>
                <w:szCs w:val="22"/>
              </w:rPr>
            </w:pPr>
          </w:p>
        </w:tc>
        <w:tc>
          <w:tcPr>
            <w:tcW w:w="7026" w:type="dxa"/>
            <w:gridSpan w:val="2"/>
          </w:tcPr>
          <w:p w14:paraId="532E6BEE" w14:textId="436021E4" w:rsidR="005B6A8E" w:rsidRPr="00133FDB" w:rsidRDefault="005B6A8E" w:rsidP="00133FDB">
            <w:pPr>
              <w:rPr>
                <w:kern w:val="2"/>
                <w:sz w:val="22"/>
                <w:szCs w:val="22"/>
              </w:rPr>
            </w:pPr>
            <w:r w:rsidRPr="00133FDB">
              <w:rPr>
                <w:kern w:val="2"/>
                <w:sz w:val="22"/>
                <w:szCs w:val="22"/>
              </w:rPr>
              <w:lastRenderedPageBreak/>
              <w:t xml:space="preserve">Pradinės Sutarties vertė yra </w:t>
            </w:r>
            <w:r w:rsidR="009C554A" w:rsidRPr="00133FDB">
              <w:rPr>
                <w:color w:val="4472C4"/>
                <w:kern w:val="2"/>
                <w:sz w:val="22"/>
                <w:szCs w:val="22"/>
              </w:rPr>
              <w:t>66 115,70</w:t>
            </w:r>
            <w:r w:rsidRPr="00133FDB">
              <w:rPr>
                <w:kern w:val="2"/>
                <w:sz w:val="22"/>
                <w:szCs w:val="22"/>
              </w:rPr>
              <w:t xml:space="preserve"> Eur </w:t>
            </w:r>
            <w:r w:rsidRPr="00133FDB">
              <w:rPr>
                <w:color w:val="4472C4"/>
                <w:kern w:val="2"/>
                <w:sz w:val="22"/>
                <w:szCs w:val="22"/>
              </w:rPr>
              <w:t>(</w:t>
            </w:r>
            <w:r w:rsidR="009C554A" w:rsidRPr="00133FDB">
              <w:rPr>
                <w:color w:val="4472C4"/>
                <w:kern w:val="2"/>
                <w:sz w:val="22"/>
                <w:szCs w:val="22"/>
              </w:rPr>
              <w:t>šešiasdešimt šeši tūkstančiai vienas šimtas penkiolika Eur</w:t>
            </w:r>
            <w:r w:rsidR="008F663B" w:rsidRPr="00133FDB">
              <w:rPr>
                <w:color w:val="4472C4"/>
                <w:kern w:val="2"/>
                <w:sz w:val="22"/>
                <w:szCs w:val="22"/>
              </w:rPr>
              <w:t>, 70 ct</w:t>
            </w:r>
            <w:r w:rsidRPr="00133FDB">
              <w:rPr>
                <w:color w:val="4472C4"/>
                <w:kern w:val="2"/>
                <w:sz w:val="22"/>
                <w:szCs w:val="22"/>
              </w:rPr>
              <w:t>)</w:t>
            </w:r>
            <w:r w:rsidRPr="00133FDB">
              <w:rPr>
                <w:kern w:val="2"/>
                <w:sz w:val="22"/>
                <w:szCs w:val="22"/>
              </w:rPr>
              <w:t xml:space="preserve"> be PVM. PVM sudaro </w:t>
            </w:r>
            <w:r w:rsidR="008F663B" w:rsidRPr="00133FDB">
              <w:rPr>
                <w:color w:val="4472C4"/>
                <w:kern w:val="2"/>
                <w:sz w:val="22"/>
                <w:szCs w:val="22"/>
              </w:rPr>
              <w:t>13 884,30</w:t>
            </w:r>
            <w:r w:rsidRPr="00133FDB">
              <w:rPr>
                <w:kern w:val="2"/>
                <w:sz w:val="22"/>
                <w:szCs w:val="22"/>
              </w:rPr>
              <w:t xml:space="preserve"> Eur </w:t>
            </w:r>
            <w:r w:rsidRPr="00133FDB">
              <w:rPr>
                <w:color w:val="4472C4"/>
                <w:kern w:val="2"/>
                <w:sz w:val="22"/>
                <w:szCs w:val="22"/>
              </w:rPr>
              <w:lastRenderedPageBreak/>
              <w:t>(</w:t>
            </w:r>
            <w:r w:rsidR="008F663B" w:rsidRPr="00133FDB">
              <w:rPr>
                <w:color w:val="4472C4"/>
                <w:kern w:val="2"/>
                <w:sz w:val="22"/>
                <w:szCs w:val="22"/>
              </w:rPr>
              <w:t>trylika tūkstančių aštuoni šimtai aštuoniasdešimt keturi eurai, 30 ct</w:t>
            </w:r>
            <w:r w:rsidRPr="00133FDB">
              <w:rPr>
                <w:color w:val="4472C4"/>
                <w:kern w:val="2"/>
                <w:sz w:val="22"/>
                <w:szCs w:val="22"/>
              </w:rPr>
              <w:t>)</w:t>
            </w:r>
            <w:r w:rsidRPr="00133FDB">
              <w:rPr>
                <w:kern w:val="2"/>
                <w:sz w:val="22"/>
                <w:szCs w:val="22"/>
              </w:rPr>
              <w:t>.</w:t>
            </w:r>
            <w:r w:rsidR="008853E0" w:rsidRPr="00133FDB">
              <w:rPr>
                <w:kern w:val="2"/>
                <w:sz w:val="22"/>
                <w:szCs w:val="22"/>
              </w:rPr>
              <w:t xml:space="preserve"> </w:t>
            </w:r>
            <w:r w:rsidRPr="00133FDB">
              <w:rPr>
                <w:b/>
                <w:bCs/>
                <w:kern w:val="2"/>
                <w:sz w:val="22"/>
                <w:szCs w:val="22"/>
              </w:rPr>
              <w:t>Sutarties kaina yra</w:t>
            </w:r>
            <w:r w:rsidRPr="00133FDB">
              <w:rPr>
                <w:kern w:val="2"/>
                <w:sz w:val="22"/>
                <w:szCs w:val="22"/>
              </w:rPr>
              <w:t xml:space="preserve"> </w:t>
            </w:r>
            <w:r w:rsidR="008F663B" w:rsidRPr="00133FDB">
              <w:rPr>
                <w:b/>
                <w:bCs/>
                <w:color w:val="4472C4"/>
                <w:kern w:val="2"/>
                <w:sz w:val="22"/>
                <w:szCs w:val="22"/>
              </w:rPr>
              <w:t>80 000</w:t>
            </w:r>
            <w:r w:rsidRPr="00133FDB">
              <w:rPr>
                <w:b/>
                <w:bCs/>
                <w:kern w:val="2"/>
                <w:sz w:val="22"/>
                <w:szCs w:val="22"/>
              </w:rPr>
              <w:t xml:space="preserve"> Eur </w:t>
            </w:r>
            <w:r w:rsidRPr="00133FDB">
              <w:rPr>
                <w:b/>
                <w:bCs/>
                <w:color w:val="4472C4"/>
                <w:kern w:val="2"/>
                <w:sz w:val="22"/>
                <w:szCs w:val="22"/>
              </w:rPr>
              <w:t>(</w:t>
            </w:r>
            <w:r w:rsidR="008F663B" w:rsidRPr="00133FDB">
              <w:rPr>
                <w:b/>
                <w:bCs/>
                <w:color w:val="4472C4"/>
                <w:kern w:val="2"/>
                <w:sz w:val="22"/>
                <w:szCs w:val="22"/>
              </w:rPr>
              <w:t>aštuoniasdešimt tūkstančių eurų, 00 ct</w:t>
            </w:r>
            <w:r w:rsidRPr="00133FDB">
              <w:rPr>
                <w:b/>
                <w:bCs/>
                <w:color w:val="4472C4"/>
                <w:kern w:val="2"/>
                <w:sz w:val="22"/>
                <w:szCs w:val="22"/>
              </w:rPr>
              <w:t>)</w:t>
            </w:r>
            <w:r w:rsidRPr="00133FDB">
              <w:rPr>
                <w:kern w:val="2"/>
                <w:sz w:val="22"/>
                <w:szCs w:val="22"/>
              </w:rPr>
              <w:t xml:space="preserve"> Eur su PVM.</w:t>
            </w:r>
          </w:p>
          <w:p w14:paraId="6E46F169" w14:textId="77777777" w:rsidR="00E309DF" w:rsidRPr="00133FDB" w:rsidRDefault="00E309DF" w:rsidP="00133FDB">
            <w:pPr>
              <w:rPr>
                <w:kern w:val="2"/>
                <w:sz w:val="22"/>
                <w:szCs w:val="22"/>
              </w:rPr>
            </w:pPr>
          </w:p>
          <w:p w14:paraId="58461EFE" w14:textId="77777777" w:rsidR="005B7141" w:rsidRPr="00133FDB" w:rsidRDefault="00372E33" w:rsidP="00133FDB">
            <w:pPr>
              <w:rPr>
                <w:color w:val="000000"/>
                <w:kern w:val="2"/>
                <w:sz w:val="22"/>
                <w:szCs w:val="22"/>
              </w:rPr>
            </w:pPr>
            <w:r w:rsidRPr="00133FDB">
              <w:rPr>
                <w:color w:val="000000"/>
                <w:kern w:val="2"/>
                <w:sz w:val="22"/>
                <w:szCs w:val="22"/>
              </w:rPr>
              <w:t>Šioje Sutartyje Pradinės Sutarties vertė yra lygi </w:t>
            </w:r>
            <w:r w:rsidRPr="00133FDB">
              <w:rPr>
                <w:b/>
                <w:bCs/>
                <w:color w:val="000000"/>
                <w:kern w:val="2"/>
                <w:sz w:val="22"/>
                <w:szCs w:val="22"/>
              </w:rPr>
              <w:t>maksimaliai pirkimui skirtai lėšų sumai be PVM</w:t>
            </w:r>
            <w:r w:rsidRPr="00133FDB">
              <w:rPr>
                <w:color w:val="000000"/>
                <w:kern w:val="2"/>
                <w:sz w:val="22"/>
                <w:szCs w:val="22"/>
              </w:rPr>
              <w:t> pirkimo dokumentuose ir Sutartyje nurodytų Prekių įsigijimui.</w:t>
            </w:r>
            <w:r w:rsidRPr="00133FDB">
              <w:rPr>
                <w:kern w:val="2"/>
                <w:sz w:val="22"/>
                <w:szCs w:val="22"/>
                <w:lang w:val="en-US"/>
              </w:rPr>
              <w:t xml:space="preserve"> </w:t>
            </w:r>
            <w:r w:rsidRPr="00133FDB">
              <w:rPr>
                <w:color w:val="000000"/>
                <w:kern w:val="2"/>
                <w:sz w:val="22"/>
                <w:szCs w:val="22"/>
              </w:rPr>
              <w:t xml:space="preserve">Pirkėjas perka Prekes pagal poreikį </w:t>
            </w:r>
            <w:r w:rsidRPr="00133FDB">
              <w:rPr>
                <w:b/>
                <w:bCs/>
                <w:kern w:val="2"/>
                <w:sz w:val="22"/>
                <w:szCs w:val="22"/>
              </w:rPr>
              <w:t>neviršijant</w:t>
            </w:r>
            <w:r w:rsidR="005B6A8E" w:rsidRPr="00133FDB">
              <w:rPr>
                <w:b/>
                <w:bCs/>
                <w:kern w:val="2"/>
                <w:sz w:val="22"/>
                <w:szCs w:val="22"/>
              </w:rPr>
              <w:t xml:space="preserve"> bendros</w:t>
            </w:r>
            <w:r w:rsidRPr="00133FDB">
              <w:rPr>
                <w:b/>
                <w:bCs/>
                <w:kern w:val="2"/>
                <w:sz w:val="22"/>
                <w:szCs w:val="22"/>
              </w:rPr>
              <w:t xml:space="preserve"> Sutarties kainos</w:t>
            </w:r>
            <w:r w:rsidRPr="00133FDB">
              <w:rPr>
                <w:color w:val="000000"/>
                <w:kern w:val="2"/>
                <w:sz w:val="22"/>
                <w:szCs w:val="22"/>
              </w:rPr>
              <w:t xml:space="preserve">. </w:t>
            </w:r>
            <w:r w:rsidR="005B7141" w:rsidRPr="00133FDB">
              <w:rPr>
                <w:color w:val="000000"/>
                <w:kern w:val="2"/>
                <w:sz w:val="22"/>
                <w:szCs w:val="22"/>
              </w:rPr>
              <w:t>Prekės perkamos pagal Pirkėjo poreikį, pateikiant užsakymus. Pirkėjas neįsipareigoja išpirkti visos Specialiųjų sąlygų 5.2. punkte numatytos vertės ir atsiskaito už faktiškai pristatytą Prekių kiekį.</w:t>
            </w:r>
          </w:p>
          <w:p w14:paraId="22A38192" w14:textId="77777777" w:rsidR="00DD6863" w:rsidRPr="00133FDB" w:rsidRDefault="00DD6863" w:rsidP="00133FDB">
            <w:pPr>
              <w:rPr>
                <w:color w:val="000000"/>
                <w:kern w:val="2"/>
                <w:sz w:val="22"/>
                <w:szCs w:val="22"/>
              </w:rPr>
            </w:pPr>
          </w:p>
          <w:p w14:paraId="39C0C009" w14:textId="77777777" w:rsidR="008853E0" w:rsidRPr="00133FDB" w:rsidRDefault="00DD6863" w:rsidP="00133FDB">
            <w:pPr>
              <w:rPr>
                <w:color w:val="000000"/>
                <w:kern w:val="2"/>
                <w:sz w:val="22"/>
                <w:szCs w:val="22"/>
              </w:rPr>
            </w:pPr>
            <w:r w:rsidRPr="00133FDB">
              <w:rPr>
                <w:color w:val="000000"/>
                <w:kern w:val="2"/>
                <w:sz w:val="22"/>
                <w:szCs w:val="22"/>
              </w:rPr>
              <w:t>Prekių įkainių apskaičiavimo tvarka:</w:t>
            </w:r>
          </w:p>
          <w:p w14:paraId="4961AEDC" w14:textId="36BB3AA8" w:rsidR="008853E0" w:rsidRPr="00133FDB" w:rsidRDefault="00DD6863" w:rsidP="00133FDB">
            <w:pPr>
              <w:pStyle w:val="ListParagraph"/>
              <w:numPr>
                <w:ilvl w:val="0"/>
                <w:numId w:val="5"/>
              </w:numPr>
              <w:rPr>
                <w:rFonts w:ascii="Times New Roman" w:eastAsia="Times New Roman" w:hAnsi="Times New Roman" w:cs="Times New Roman"/>
                <w:color w:val="000000"/>
              </w:rPr>
            </w:pPr>
            <w:r w:rsidRPr="00133FDB">
              <w:rPr>
                <w:rFonts w:ascii="Times New Roman" w:eastAsia="Calibri" w:hAnsi="Times New Roman" w:cs="Times New Roman"/>
              </w:rPr>
              <w:t xml:space="preserve">Prekių įkainiai </w:t>
            </w:r>
            <w:r w:rsidR="005B7141" w:rsidRPr="00133FDB">
              <w:rPr>
                <w:rFonts w:ascii="Times New Roman" w:eastAsia="Calibri" w:hAnsi="Times New Roman" w:cs="Times New Roman"/>
              </w:rPr>
              <w:t xml:space="preserve">apskaičiuojami iš </w:t>
            </w:r>
            <w:r w:rsidR="008853E0" w:rsidRPr="00133FDB">
              <w:rPr>
                <w:rFonts w:ascii="Times New Roman" w:hAnsi="Times New Roman" w:cs="Times New Roman"/>
              </w:rPr>
              <w:t xml:space="preserve">Tiekėjo prekybos vietoje, kataloge ar interneto svetainėje </w:t>
            </w:r>
            <w:r w:rsidR="00017EE4">
              <w:rPr>
                <w:rFonts w:ascii="Times New Roman" w:hAnsi="Times New Roman" w:cs="Times New Roman"/>
              </w:rPr>
              <w:t xml:space="preserve">viešai </w:t>
            </w:r>
            <w:r w:rsidR="008853E0" w:rsidRPr="00133FDB">
              <w:rPr>
                <w:rFonts w:ascii="Times New Roman" w:hAnsi="Times New Roman" w:cs="Times New Roman"/>
              </w:rPr>
              <w:t xml:space="preserve">nurodytų galiojančių prekių kainų pirkimo dieną atimant </w:t>
            </w:r>
            <w:r w:rsidR="005B7141" w:rsidRPr="00133FDB">
              <w:rPr>
                <w:rFonts w:ascii="Times New Roman" w:eastAsia="Calibri" w:hAnsi="Times New Roman" w:cs="Times New Roman"/>
              </w:rPr>
              <w:t>sutarties priede „Kintam</w:t>
            </w:r>
            <w:r w:rsidR="00017EE4">
              <w:rPr>
                <w:rFonts w:ascii="Times New Roman" w:eastAsia="Calibri" w:hAnsi="Times New Roman" w:cs="Times New Roman"/>
              </w:rPr>
              <w:t>o</w:t>
            </w:r>
            <w:r w:rsidR="005B7141" w:rsidRPr="00133FDB">
              <w:rPr>
                <w:rFonts w:ascii="Times New Roman" w:eastAsia="Calibri" w:hAnsi="Times New Roman" w:cs="Times New Roman"/>
              </w:rPr>
              <w:t xml:space="preserve"> įkaini</w:t>
            </w:r>
            <w:r w:rsidR="00017EE4">
              <w:rPr>
                <w:rFonts w:ascii="Times New Roman" w:eastAsia="Calibri" w:hAnsi="Times New Roman" w:cs="Times New Roman"/>
              </w:rPr>
              <w:t>o kainodara</w:t>
            </w:r>
            <w:r w:rsidR="005B7141" w:rsidRPr="00133FDB">
              <w:rPr>
                <w:rFonts w:ascii="Times New Roman" w:eastAsia="Calibri" w:hAnsi="Times New Roman" w:cs="Times New Roman"/>
              </w:rPr>
              <w:t>“</w:t>
            </w:r>
            <w:r w:rsidR="008853E0" w:rsidRPr="00133FDB">
              <w:rPr>
                <w:rFonts w:ascii="Times New Roman" w:eastAsia="Calibri" w:hAnsi="Times New Roman" w:cs="Times New Roman"/>
              </w:rPr>
              <w:t xml:space="preserve"> nurodytą</w:t>
            </w:r>
            <w:r w:rsidR="005B7141" w:rsidRPr="00133FDB">
              <w:rPr>
                <w:rFonts w:ascii="Times New Roman" w:eastAsia="Calibri" w:hAnsi="Times New Roman" w:cs="Times New Roman"/>
              </w:rPr>
              <w:t xml:space="preserve"> fiksuotą nuolaidą.</w:t>
            </w:r>
            <w:r w:rsidR="008853E0" w:rsidRPr="00133FDB">
              <w:rPr>
                <w:rFonts w:ascii="Times New Roman" w:eastAsia="Calibri" w:hAnsi="Times New Roman" w:cs="Times New Roman"/>
              </w:rPr>
              <w:t xml:space="preserve"> </w:t>
            </w:r>
          </w:p>
          <w:p w14:paraId="3F03A3E7" w14:textId="2C034A0D" w:rsidR="005B7141" w:rsidRPr="00133FDB" w:rsidRDefault="008853E0" w:rsidP="00133FDB">
            <w:pPr>
              <w:pStyle w:val="ListParagraph"/>
              <w:numPr>
                <w:ilvl w:val="0"/>
                <w:numId w:val="5"/>
              </w:numPr>
              <w:rPr>
                <w:rFonts w:ascii="Times New Roman" w:hAnsi="Times New Roman" w:cs="Times New Roman"/>
                <w:color w:val="000000"/>
              </w:rPr>
            </w:pPr>
            <w:r w:rsidRPr="00133FDB">
              <w:rPr>
                <w:rFonts w:ascii="Times New Roman" w:eastAsia="Times New Roman" w:hAnsi="Times New Roman" w:cs="Times New Roman"/>
              </w:rPr>
              <w:t>Pirkėjui perkant bet kurią prekę iš Tiekėjo prekybos vietos, bus taikoma sutarties priede „Kintam</w:t>
            </w:r>
            <w:r w:rsidR="00017EE4">
              <w:rPr>
                <w:rFonts w:ascii="Times New Roman" w:eastAsia="Times New Roman" w:hAnsi="Times New Roman" w:cs="Times New Roman"/>
              </w:rPr>
              <w:t>o</w:t>
            </w:r>
            <w:r w:rsidRPr="00133FDB">
              <w:rPr>
                <w:rFonts w:ascii="Times New Roman" w:eastAsia="Times New Roman" w:hAnsi="Times New Roman" w:cs="Times New Roman"/>
              </w:rPr>
              <w:t xml:space="preserve"> įkaini</w:t>
            </w:r>
            <w:r w:rsidR="00017EE4">
              <w:rPr>
                <w:rFonts w:ascii="Times New Roman" w:eastAsia="Times New Roman" w:hAnsi="Times New Roman" w:cs="Times New Roman"/>
              </w:rPr>
              <w:t>o kainodara</w:t>
            </w:r>
            <w:r w:rsidRPr="00133FDB">
              <w:rPr>
                <w:rFonts w:ascii="Times New Roman" w:eastAsia="Times New Roman" w:hAnsi="Times New Roman" w:cs="Times New Roman"/>
              </w:rPr>
              <w:t xml:space="preserve">“ nurodyta nuolaida tuo metu galiojančioms mažmeninėms Prekių kainoms. </w:t>
            </w:r>
            <w:r w:rsidR="005B7141" w:rsidRPr="00133FDB">
              <w:rPr>
                <w:rFonts w:ascii="Times New Roman" w:hAnsi="Times New Roman" w:cs="Times New Roman"/>
                <w:color w:val="000000"/>
              </w:rPr>
              <w:t>Tiekėjas gali taikyti ir kitas pagrindinėje sutartyje nenumatytas nuolaidas.</w:t>
            </w:r>
          </w:p>
          <w:p w14:paraId="54C71A8F" w14:textId="009BA669" w:rsidR="008853E0" w:rsidRPr="00CA29E0" w:rsidRDefault="005B7141" w:rsidP="00133FDB">
            <w:pPr>
              <w:pStyle w:val="ListParagraph"/>
              <w:numPr>
                <w:ilvl w:val="0"/>
                <w:numId w:val="5"/>
              </w:numPr>
              <w:rPr>
                <w:rFonts w:ascii="Times New Roman" w:hAnsi="Times New Roman" w:cs="Times New Roman"/>
                <w:color w:val="000000"/>
              </w:rPr>
            </w:pPr>
            <w:r w:rsidRPr="00CA29E0">
              <w:rPr>
                <w:rFonts w:ascii="Times New Roman" w:hAnsi="Times New Roman" w:cs="Times New Roman"/>
                <w:color w:val="000000"/>
              </w:rPr>
              <w:t>Sutarties priede „Kintam</w:t>
            </w:r>
            <w:r w:rsidR="00017EE4" w:rsidRPr="00CA29E0">
              <w:rPr>
                <w:rFonts w:ascii="Times New Roman" w:hAnsi="Times New Roman" w:cs="Times New Roman"/>
                <w:color w:val="000000"/>
              </w:rPr>
              <w:t>o</w:t>
            </w:r>
            <w:r w:rsidRPr="00CA29E0">
              <w:rPr>
                <w:rFonts w:ascii="Times New Roman" w:hAnsi="Times New Roman" w:cs="Times New Roman"/>
                <w:color w:val="000000"/>
              </w:rPr>
              <w:t xml:space="preserve"> įkaini</w:t>
            </w:r>
            <w:r w:rsidR="00017EE4" w:rsidRPr="00CA29E0">
              <w:rPr>
                <w:rFonts w:ascii="Times New Roman" w:hAnsi="Times New Roman" w:cs="Times New Roman"/>
                <w:color w:val="000000"/>
              </w:rPr>
              <w:t>o kainodara</w:t>
            </w:r>
            <w:r w:rsidRPr="00CA29E0">
              <w:rPr>
                <w:rFonts w:ascii="Times New Roman" w:hAnsi="Times New Roman" w:cs="Times New Roman"/>
                <w:color w:val="000000"/>
              </w:rPr>
              <w:t>“ fiksuotos prekių nuolaidos yra nekeičiamos ir yra taikomos visą sutarties galiojimo laikotarpį.</w:t>
            </w:r>
          </w:p>
          <w:p w14:paraId="4586EF94" w14:textId="11646D70" w:rsidR="00DD6863" w:rsidRPr="00CA29E0" w:rsidRDefault="00DD6863" w:rsidP="00133FDB">
            <w:pPr>
              <w:pStyle w:val="ListParagraph"/>
              <w:numPr>
                <w:ilvl w:val="0"/>
                <w:numId w:val="5"/>
              </w:numPr>
              <w:rPr>
                <w:rFonts w:ascii="Times New Roman" w:hAnsi="Times New Roman" w:cs="Times New Roman"/>
                <w:color w:val="000000"/>
              </w:rPr>
            </w:pPr>
            <w:r w:rsidRPr="00CA29E0">
              <w:rPr>
                <w:rFonts w:ascii="Times New Roman" w:hAnsi="Times New Roman" w:cs="Times New Roman"/>
              </w:rPr>
              <w:t>Perkant Prekes iš Tiekėjo prekybos vietos su akcija:</w:t>
            </w:r>
            <w:r w:rsidRPr="00CA29E0">
              <w:rPr>
                <w:rFonts w:ascii="Times New Roman" w:hAnsi="Times New Roman" w:cs="Times New Roman"/>
                <w:lang w:eastAsia="lt-LT"/>
              </w:rPr>
              <w:t xml:space="preserve"> </w:t>
            </w:r>
          </w:p>
          <w:p w14:paraId="64A1E7F1" w14:textId="77777777" w:rsidR="00DD6863" w:rsidRPr="00CA29E0" w:rsidRDefault="00DD6863" w:rsidP="00133FDB">
            <w:pPr>
              <w:pStyle w:val="ListParagraph"/>
              <w:numPr>
                <w:ilvl w:val="3"/>
                <w:numId w:val="4"/>
              </w:numPr>
              <w:tabs>
                <w:tab w:val="left" w:pos="946"/>
              </w:tabs>
              <w:spacing w:after="0" w:line="240" w:lineRule="auto"/>
              <w:ind w:left="702" w:firstLine="0"/>
              <w:jc w:val="both"/>
              <w:rPr>
                <w:rFonts w:ascii="Times New Roman" w:eastAsia="Calibri" w:hAnsi="Times New Roman" w:cs="Times New Roman"/>
                <w:lang w:eastAsia="lt-LT"/>
              </w:rPr>
            </w:pPr>
            <w:r w:rsidRPr="00CA29E0">
              <w:rPr>
                <w:rFonts w:ascii="Times New Roman" w:eastAsia="Calibri" w:hAnsi="Times New Roman" w:cs="Times New Roman"/>
              </w:rPr>
              <w:t>nuolaida bus taikoma nuo mažmeninės kainos, kuriai nepritaikyta akcija;</w:t>
            </w:r>
          </w:p>
          <w:p w14:paraId="286033D0" w14:textId="77777777" w:rsidR="00CA29E0" w:rsidRPr="00CA29E0" w:rsidRDefault="00DD6863" w:rsidP="00CA29E0">
            <w:pPr>
              <w:pStyle w:val="ListParagraph"/>
              <w:numPr>
                <w:ilvl w:val="3"/>
                <w:numId w:val="4"/>
              </w:numPr>
              <w:tabs>
                <w:tab w:val="left" w:pos="946"/>
              </w:tabs>
              <w:spacing w:after="0" w:line="240" w:lineRule="auto"/>
              <w:ind w:left="702" w:firstLine="0"/>
              <w:jc w:val="both"/>
              <w:rPr>
                <w:rFonts w:ascii="Times New Roman" w:eastAsia="Calibri" w:hAnsi="Times New Roman" w:cs="Times New Roman"/>
                <w:lang w:eastAsia="lt-LT"/>
              </w:rPr>
            </w:pPr>
            <w:r w:rsidRPr="00CA29E0">
              <w:rPr>
                <w:rFonts w:ascii="Times New Roman" w:eastAsia="Calibri" w:hAnsi="Times New Roman" w:cs="Times New Roman"/>
                <w:lang w:eastAsia="lt-LT"/>
              </w:rPr>
              <w:t xml:space="preserve">prekės kaina nustatoma pagal tai, kokia jos mažmeninė kaina, įskaitant jai taikomą akciją, buvo užsakymo pateikimo metu. </w:t>
            </w:r>
            <w:r w:rsidRPr="00CA29E0">
              <w:rPr>
                <w:rFonts w:ascii="Times New Roman" w:eastAsia="Calibri" w:hAnsi="Times New Roman" w:cs="Times New Roman"/>
              </w:rPr>
              <w:t>Jei prekei tuo metu galiojanti mažmeninė kaina su akcija yra mažesnė nei prekei pritaikius Pirkime nurodytą nuolaidą, prekė turi būti parduota už tuo metu Tiekėjo siūlomą prekės su akcija kainą netaikant Pirkime nurodytos nuolaidos, t. y. Prekių kaina turi būti nustatoma atsižvelgiant į mažiausią užsakymo metu galiojančią kainą.</w:t>
            </w:r>
          </w:p>
          <w:p w14:paraId="1EB41B9F" w14:textId="77777777" w:rsidR="00CA29E0" w:rsidRPr="00CA29E0" w:rsidRDefault="00CA29E0" w:rsidP="00CA29E0">
            <w:pPr>
              <w:pStyle w:val="ListParagraph"/>
              <w:numPr>
                <w:ilvl w:val="0"/>
                <w:numId w:val="5"/>
              </w:numPr>
              <w:tabs>
                <w:tab w:val="left" w:pos="946"/>
              </w:tabs>
              <w:jc w:val="both"/>
              <w:rPr>
                <w:rFonts w:ascii="Times New Roman" w:eastAsia="Calibri" w:hAnsi="Times New Roman" w:cs="Times New Roman"/>
                <w:lang w:eastAsia="lt-LT"/>
              </w:rPr>
            </w:pPr>
            <w:r w:rsidRPr="00CA29E0">
              <w:rPr>
                <w:rFonts w:ascii="Times New Roman" w:hAnsi="Times New Roman" w:cs="Times New Roman"/>
              </w:rPr>
              <w:t>Mažmeninė kaina – užsakymo pateikimo dieną Tiekėjo viešai prieinamoje elektroninėje parduotuvėje arba prekybos vietoje visiems pirkėjams skelbiama prekės kaina su PVM, netaikant tik atskiriems pirkėjams skirtų individualių ar lojalumo programų nuolaidų.</w:t>
            </w:r>
          </w:p>
          <w:p w14:paraId="3D88645A" w14:textId="77777777" w:rsidR="00CA29E0" w:rsidRPr="00CA29E0" w:rsidRDefault="00CA29E0" w:rsidP="00CA29E0">
            <w:pPr>
              <w:pStyle w:val="ListParagraph"/>
              <w:numPr>
                <w:ilvl w:val="0"/>
                <w:numId w:val="5"/>
              </w:numPr>
              <w:tabs>
                <w:tab w:val="left" w:pos="946"/>
              </w:tabs>
              <w:jc w:val="both"/>
              <w:rPr>
                <w:rFonts w:ascii="Times New Roman" w:eastAsia="Calibri" w:hAnsi="Times New Roman" w:cs="Times New Roman"/>
                <w:lang w:eastAsia="lt-LT"/>
              </w:rPr>
            </w:pPr>
            <w:r w:rsidRPr="00CA29E0">
              <w:rPr>
                <w:rFonts w:ascii="Times New Roman" w:hAnsi="Times New Roman" w:cs="Times New Roman"/>
              </w:rPr>
              <w:t>Jeigu tos pačios Prekės kaina Tiekėjo elektroninėje parduotuvėje ir prekybos vietoje skiriasi, Pirkėjui taikoma mažesnė viešai skelbiama kaina.</w:t>
            </w:r>
          </w:p>
          <w:p w14:paraId="50EF06E0" w14:textId="1C4B8C02" w:rsidR="004E5D63" w:rsidRPr="00CA29E0" w:rsidRDefault="00CA29E0" w:rsidP="00CA29E0">
            <w:pPr>
              <w:pStyle w:val="ListParagraph"/>
              <w:numPr>
                <w:ilvl w:val="0"/>
                <w:numId w:val="5"/>
              </w:numPr>
              <w:tabs>
                <w:tab w:val="left" w:pos="946"/>
              </w:tabs>
              <w:jc w:val="both"/>
              <w:rPr>
                <w:rFonts w:ascii="Times New Roman" w:eastAsia="Calibri" w:hAnsi="Times New Roman" w:cs="Times New Roman"/>
                <w:lang w:eastAsia="lt-LT"/>
              </w:rPr>
            </w:pPr>
            <w:r w:rsidRPr="00CA29E0">
              <w:rPr>
                <w:rFonts w:ascii="Times New Roman" w:hAnsi="Times New Roman" w:cs="Times New Roman"/>
              </w:rPr>
              <w:t>Tiekėjas kartu su sąskaita arba Pirkėjo prašymu pateikia užsakymo dieną galiojusią mažmeninę kainą patvirtinančią elektroninės parduotuvės ekrano kopiją, kainoraštį, komercinės sistemos išrašą ar kitą objektyvų įrodymą.</w:t>
            </w:r>
          </w:p>
        </w:tc>
      </w:tr>
      <w:tr w:rsidR="00372E33" w:rsidRPr="00133FDB" w14:paraId="45982CE6" w14:textId="77777777" w:rsidTr="00EC0CD1">
        <w:trPr>
          <w:trHeight w:val="843"/>
        </w:trPr>
        <w:tc>
          <w:tcPr>
            <w:tcW w:w="2875" w:type="dxa"/>
          </w:tcPr>
          <w:p w14:paraId="5B5B0B3F" w14:textId="77777777" w:rsidR="00372E33" w:rsidRPr="00133FDB" w:rsidRDefault="00372E33" w:rsidP="00133FDB">
            <w:pPr>
              <w:rPr>
                <w:b/>
                <w:bCs/>
                <w:kern w:val="2"/>
                <w:sz w:val="22"/>
                <w:szCs w:val="22"/>
              </w:rPr>
            </w:pPr>
            <w:r w:rsidRPr="00133FDB">
              <w:rPr>
                <w:b/>
                <w:bCs/>
                <w:kern w:val="2"/>
                <w:sz w:val="22"/>
                <w:szCs w:val="22"/>
              </w:rPr>
              <w:lastRenderedPageBreak/>
              <w:t xml:space="preserve">5.3. Sutarties kainos / įkainių perskaičiavimas taikant </w:t>
            </w:r>
            <w:r w:rsidRPr="00133FDB">
              <w:rPr>
                <w:b/>
                <w:bCs/>
                <w:kern w:val="2"/>
                <w:sz w:val="22"/>
                <w:szCs w:val="22"/>
                <w:u w:val="single"/>
              </w:rPr>
              <w:t>peržiūros</w:t>
            </w:r>
            <w:r w:rsidRPr="00133FDB">
              <w:rPr>
                <w:b/>
                <w:bCs/>
                <w:kern w:val="2"/>
                <w:sz w:val="22"/>
                <w:szCs w:val="22"/>
              </w:rPr>
              <w:t xml:space="preserve"> taisykles</w:t>
            </w:r>
          </w:p>
        </w:tc>
        <w:tc>
          <w:tcPr>
            <w:tcW w:w="7026" w:type="dxa"/>
            <w:gridSpan w:val="2"/>
          </w:tcPr>
          <w:p w14:paraId="4ECB5BB5" w14:textId="77777777" w:rsidR="00372E33" w:rsidRPr="00133FDB" w:rsidRDefault="00372E33" w:rsidP="00133FDB">
            <w:pPr>
              <w:rPr>
                <w:kern w:val="2"/>
                <w:sz w:val="22"/>
                <w:szCs w:val="22"/>
              </w:rPr>
            </w:pPr>
            <w:r w:rsidRPr="00133FDB">
              <w:rPr>
                <w:kern w:val="2"/>
                <w:sz w:val="22"/>
                <w:szCs w:val="22"/>
              </w:rPr>
              <w:t>Sutarties kaina / įkainiai bus perskaičiuojami:</w:t>
            </w:r>
          </w:p>
          <w:p w14:paraId="6A8A1734" w14:textId="77777777" w:rsidR="00372E33" w:rsidRPr="00133FDB" w:rsidRDefault="00372E33" w:rsidP="00133FDB">
            <w:pPr>
              <w:rPr>
                <w:kern w:val="2"/>
                <w:sz w:val="22"/>
                <w:szCs w:val="22"/>
              </w:rPr>
            </w:pPr>
            <w:r w:rsidRPr="00133FDB">
              <w:rPr>
                <w:kern w:val="2"/>
                <w:sz w:val="22"/>
                <w:szCs w:val="22"/>
              </w:rPr>
              <w:t>5.3.1. dėl PVM tarifo pasikeitimo;</w:t>
            </w:r>
          </w:p>
          <w:p w14:paraId="4EA907AC" w14:textId="77777777" w:rsidR="00372E33" w:rsidRPr="00133FDB" w:rsidRDefault="00372E33" w:rsidP="00133FDB">
            <w:pPr>
              <w:rPr>
                <w:kern w:val="2"/>
                <w:sz w:val="22"/>
                <w:szCs w:val="22"/>
              </w:rPr>
            </w:pPr>
            <w:r w:rsidRPr="00133FDB">
              <w:rPr>
                <w:kern w:val="2"/>
                <w:sz w:val="22"/>
                <w:szCs w:val="22"/>
              </w:rPr>
              <w:t>5.3.3. dėl kainų lygio pokyčio.</w:t>
            </w:r>
          </w:p>
        </w:tc>
      </w:tr>
      <w:tr w:rsidR="00372E33" w:rsidRPr="00133FDB" w14:paraId="6053D6BD" w14:textId="77777777" w:rsidTr="00EC0CD1">
        <w:trPr>
          <w:trHeight w:val="3419"/>
        </w:trPr>
        <w:tc>
          <w:tcPr>
            <w:tcW w:w="2875" w:type="dxa"/>
          </w:tcPr>
          <w:p w14:paraId="79FF3E1B" w14:textId="77777777" w:rsidR="00372E33" w:rsidRPr="00133FDB" w:rsidRDefault="00372E33" w:rsidP="00133FDB">
            <w:pPr>
              <w:rPr>
                <w:b/>
                <w:bCs/>
                <w:kern w:val="2"/>
                <w:sz w:val="22"/>
                <w:szCs w:val="22"/>
              </w:rPr>
            </w:pPr>
            <w:r w:rsidRPr="00133FDB">
              <w:rPr>
                <w:b/>
                <w:bCs/>
                <w:kern w:val="2"/>
                <w:sz w:val="22"/>
                <w:szCs w:val="22"/>
              </w:rPr>
              <w:lastRenderedPageBreak/>
              <w:t>5.3.1. Sutarties kainos / įkainių peržiūra dėl PVM tarifo pasikeitimo</w:t>
            </w:r>
          </w:p>
        </w:tc>
        <w:tc>
          <w:tcPr>
            <w:tcW w:w="7026" w:type="dxa"/>
            <w:gridSpan w:val="2"/>
          </w:tcPr>
          <w:p w14:paraId="4FFE87BF" w14:textId="77777777" w:rsidR="00372E33" w:rsidRPr="00133FDB" w:rsidRDefault="00372E33" w:rsidP="00133FDB">
            <w:pPr>
              <w:rPr>
                <w:kern w:val="2"/>
                <w:sz w:val="22"/>
                <w:szCs w:val="22"/>
              </w:rPr>
            </w:pPr>
            <w:r w:rsidRPr="00133FDB">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2AA80A0" w14:textId="77777777" w:rsidR="00372E33" w:rsidRPr="00133FDB" w:rsidRDefault="00372E33" w:rsidP="00133FDB">
            <w:pPr>
              <w:rPr>
                <w:kern w:val="2"/>
                <w:sz w:val="22"/>
                <w:szCs w:val="22"/>
              </w:rPr>
            </w:pPr>
          </w:p>
          <w:p w14:paraId="12157CF4" w14:textId="77777777" w:rsidR="00372E33" w:rsidRPr="00133FDB" w:rsidRDefault="00372E33" w:rsidP="00133FDB">
            <w:pPr>
              <w:rPr>
                <w:kern w:val="2"/>
                <w:sz w:val="22"/>
                <w:szCs w:val="22"/>
              </w:rPr>
            </w:pPr>
            <w:r w:rsidRPr="00133FDB">
              <w:rPr>
                <w:kern w:val="2"/>
                <w:sz w:val="22"/>
                <w:szCs w:val="22"/>
              </w:rPr>
              <w:t>Perskaičiavimas įforminamas Susitarimu ne vėliau kaip per 10 (dešimt) dienų nuo PVM mokėjimą reglamentuojančių teisės aktų pasikeitimo, kuris tampa neatskiriama Sutarties dalimi. Perskaičiuota (-as) Sutarties kaina/įkainis taikoma (-as) už tą Prekių dalį, kurios bus tiekiamos nuo Šalių pasirašyto Susitarimo Susitarime nurodytos dienos.</w:t>
            </w:r>
          </w:p>
          <w:p w14:paraId="5D6755CF" w14:textId="77777777" w:rsidR="00372E33" w:rsidRPr="00133FDB" w:rsidRDefault="00372E33" w:rsidP="00133FDB">
            <w:pPr>
              <w:rPr>
                <w:kern w:val="2"/>
                <w:sz w:val="22"/>
                <w:szCs w:val="22"/>
              </w:rPr>
            </w:pPr>
            <w:r w:rsidRPr="00133FDB">
              <w:rPr>
                <w:kern w:val="2"/>
                <w:sz w:val="22"/>
                <w:szCs w:val="22"/>
              </w:rPr>
              <w:t>Perskaičiuota Sutarties kaina / Prekių įkainiai įforminami Susitarimu ir turi būti taikomi nuo naujo PVM tarifo įvedimo datos (nepriklausomai nuo to, kada pasirašytas Susitarimas).</w:t>
            </w:r>
          </w:p>
        </w:tc>
      </w:tr>
      <w:tr w:rsidR="00372E33" w:rsidRPr="00133FDB" w14:paraId="4D68B93C" w14:textId="77777777" w:rsidTr="00EC0CD1">
        <w:trPr>
          <w:trHeight w:val="300"/>
        </w:trPr>
        <w:tc>
          <w:tcPr>
            <w:tcW w:w="2875" w:type="dxa"/>
          </w:tcPr>
          <w:p w14:paraId="0B620A1F" w14:textId="77777777" w:rsidR="00372E33" w:rsidRPr="00133FDB" w:rsidRDefault="00372E33" w:rsidP="00133FDB">
            <w:pPr>
              <w:rPr>
                <w:kern w:val="2"/>
                <w:sz w:val="22"/>
                <w:szCs w:val="22"/>
              </w:rPr>
            </w:pPr>
            <w:r w:rsidRPr="00133FDB">
              <w:rPr>
                <w:b/>
                <w:bCs/>
                <w:kern w:val="2"/>
                <w:sz w:val="22"/>
                <w:szCs w:val="22"/>
              </w:rPr>
              <w:t>5.3.2.</w:t>
            </w:r>
            <w:r w:rsidRPr="00133FDB">
              <w:rPr>
                <w:kern w:val="2"/>
                <w:sz w:val="22"/>
                <w:szCs w:val="22"/>
              </w:rPr>
              <w:t xml:space="preserve"> </w:t>
            </w:r>
            <w:r w:rsidRPr="00133FDB">
              <w:rPr>
                <w:b/>
                <w:bCs/>
                <w:kern w:val="2"/>
                <w:sz w:val="22"/>
                <w:szCs w:val="22"/>
              </w:rPr>
              <w:t>Sutarties kainos / įkainių peržiūra dėl kitų mokesčių, lemiančių Prekių kainos pokytį, pasikeitimo</w:t>
            </w:r>
          </w:p>
        </w:tc>
        <w:tc>
          <w:tcPr>
            <w:tcW w:w="7026" w:type="dxa"/>
            <w:gridSpan w:val="2"/>
          </w:tcPr>
          <w:p w14:paraId="4B2B0B99" w14:textId="77777777" w:rsidR="00372E33" w:rsidRPr="00133FDB" w:rsidRDefault="00372E33" w:rsidP="00133FDB">
            <w:pPr>
              <w:rPr>
                <w:kern w:val="2"/>
                <w:sz w:val="22"/>
                <w:szCs w:val="22"/>
              </w:rPr>
            </w:pPr>
            <w:r w:rsidRPr="00133FDB">
              <w:rPr>
                <w:kern w:val="2"/>
                <w:sz w:val="22"/>
                <w:szCs w:val="22"/>
              </w:rPr>
              <w:t>Netaikoma.</w:t>
            </w:r>
          </w:p>
        </w:tc>
      </w:tr>
      <w:tr w:rsidR="00372E33" w:rsidRPr="00133FDB" w14:paraId="11BE884E" w14:textId="77777777" w:rsidTr="008853E0">
        <w:trPr>
          <w:trHeight w:val="2542"/>
        </w:trPr>
        <w:tc>
          <w:tcPr>
            <w:tcW w:w="2875" w:type="dxa"/>
          </w:tcPr>
          <w:p w14:paraId="459705AB" w14:textId="77777777" w:rsidR="00372E33" w:rsidRPr="00133FDB" w:rsidRDefault="00372E33" w:rsidP="00133FDB">
            <w:pPr>
              <w:rPr>
                <w:b/>
                <w:bCs/>
                <w:kern w:val="2"/>
                <w:sz w:val="22"/>
                <w:szCs w:val="22"/>
              </w:rPr>
            </w:pPr>
            <w:r w:rsidRPr="00133FDB">
              <w:rPr>
                <w:b/>
                <w:bCs/>
                <w:kern w:val="2"/>
                <w:sz w:val="22"/>
                <w:szCs w:val="22"/>
              </w:rPr>
              <w:t>5.3.3. Sutarties kainos / įkainių peržiūra dėl kainų lygio pokyčio</w:t>
            </w:r>
          </w:p>
        </w:tc>
        <w:tc>
          <w:tcPr>
            <w:tcW w:w="7026" w:type="dxa"/>
            <w:gridSpan w:val="2"/>
          </w:tcPr>
          <w:p w14:paraId="42D21D65" w14:textId="1C5E7EBF" w:rsidR="00372E33" w:rsidRPr="00133FDB" w:rsidRDefault="00017EE4" w:rsidP="00133FDB">
            <w:pPr>
              <w:rPr>
                <w:kern w:val="2"/>
                <w:sz w:val="22"/>
                <w:szCs w:val="22"/>
              </w:rPr>
            </w:pPr>
            <w:r>
              <w:rPr>
                <w:color w:val="000000" w:themeColor="text1"/>
                <w:kern w:val="2"/>
                <w:sz w:val="22"/>
                <w:szCs w:val="22"/>
                <w14:ligatures w14:val="standardContextual"/>
              </w:rPr>
              <w:t>Netaikoma.</w:t>
            </w:r>
          </w:p>
        </w:tc>
      </w:tr>
      <w:tr w:rsidR="00372E33" w:rsidRPr="00133FDB" w14:paraId="7057AEC2" w14:textId="77777777" w:rsidTr="00EC0CD1">
        <w:trPr>
          <w:trHeight w:val="300"/>
        </w:trPr>
        <w:tc>
          <w:tcPr>
            <w:tcW w:w="2875" w:type="dxa"/>
          </w:tcPr>
          <w:p w14:paraId="557FDF4B" w14:textId="77777777" w:rsidR="00372E33" w:rsidRPr="00133FDB" w:rsidRDefault="00372E33" w:rsidP="00133FDB">
            <w:pPr>
              <w:rPr>
                <w:b/>
                <w:bCs/>
                <w:kern w:val="2"/>
                <w:sz w:val="22"/>
                <w:szCs w:val="22"/>
              </w:rPr>
            </w:pPr>
            <w:r w:rsidRPr="00133FDB">
              <w:rPr>
                <w:b/>
                <w:bCs/>
                <w:kern w:val="2"/>
                <w:sz w:val="22"/>
                <w:szCs w:val="22"/>
              </w:rPr>
              <w:t>5.3.4. Sutarties kainos / įkainių peržiūra dėl kainų lygio pokyčio pagal Prekių grupių kainų pokyčius</w:t>
            </w:r>
          </w:p>
        </w:tc>
        <w:tc>
          <w:tcPr>
            <w:tcW w:w="7026" w:type="dxa"/>
            <w:gridSpan w:val="2"/>
          </w:tcPr>
          <w:p w14:paraId="25A61A9D" w14:textId="77777777" w:rsidR="00372E33" w:rsidRPr="00133FDB" w:rsidRDefault="00372E33" w:rsidP="00133FDB">
            <w:pPr>
              <w:rPr>
                <w:kern w:val="2"/>
                <w:sz w:val="22"/>
                <w:szCs w:val="22"/>
              </w:rPr>
            </w:pPr>
            <w:r w:rsidRPr="00133FDB">
              <w:rPr>
                <w:kern w:val="2"/>
                <w:sz w:val="22"/>
                <w:szCs w:val="22"/>
              </w:rPr>
              <w:t>Netaikoma.</w:t>
            </w:r>
          </w:p>
        </w:tc>
      </w:tr>
      <w:tr w:rsidR="00372E33" w:rsidRPr="00133FDB" w14:paraId="3D945851" w14:textId="77777777" w:rsidTr="00EC0CD1">
        <w:trPr>
          <w:trHeight w:val="300"/>
        </w:trPr>
        <w:tc>
          <w:tcPr>
            <w:tcW w:w="2875" w:type="dxa"/>
          </w:tcPr>
          <w:p w14:paraId="6ED82B61" w14:textId="77777777" w:rsidR="00372E33" w:rsidRPr="00133FDB" w:rsidRDefault="00372E33" w:rsidP="00133FDB">
            <w:pPr>
              <w:rPr>
                <w:b/>
                <w:bCs/>
                <w:kern w:val="2"/>
                <w:sz w:val="22"/>
                <w:szCs w:val="22"/>
              </w:rPr>
            </w:pPr>
            <w:r w:rsidRPr="00133FDB">
              <w:rPr>
                <w:b/>
                <w:bCs/>
                <w:kern w:val="2"/>
                <w:sz w:val="22"/>
                <w:szCs w:val="22"/>
              </w:rPr>
              <w:t xml:space="preserve">5.4. Sutarties kainos / įkainių apskaičiavimas taikant </w:t>
            </w:r>
            <w:r w:rsidRPr="00133FDB">
              <w:rPr>
                <w:b/>
                <w:bCs/>
                <w:kern w:val="2"/>
                <w:sz w:val="22"/>
                <w:szCs w:val="22"/>
                <w:u w:val="single"/>
              </w:rPr>
              <w:t>kiekio (apimties)</w:t>
            </w:r>
            <w:r w:rsidRPr="00133FDB">
              <w:rPr>
                <w:b/>
                <w:bCs/>
                <w:kern w:val="2"/>
                <w:sz w:val="22"/>
                <w:szCs w:val="22"/>
              </w:rPr>
              <w:t xml:space="preserve"> keitimo taisykles</w:t>
            </w:r>
          </w:p>
        </w:tc>
        <w:tc>
          <w:tcPr>
            <w:tcW w:w="7026" w:type="dxa"/>
            <w:gridSpan w:val="2"/>
          </w:tcPr>
          <w:p w14:paraId="76051F72" w14:textId="2C81A1F5" w:rsidR="00372E33" w:rsidRPr="00CA29E0" w:rsidRDefault="00CA29E0" w:rsidP="00133FDB">
            <w:r w:rsidRPr="00CA29E0">
              <w:t>Pirkėjas Sutarties galiojimo metu turi teisę įsigyti visas Tiekėjo asortimente esančias prekes, kurios pagal paskirtį priskiriamos Sutarties priede Nr. 2 „Kintam</w:t>
            </w:r>
            <w:r>
              <w:t>o</w:t>
            </w:r>
            <w:r w:rsidRPr="00CA29E0">
              <w:t xml:space="preserve"> </w:t>
            </w:r>
            <w:r>
              <w:t>įkainio kainodara</w:t>
            </w:r>
            <w:r w:rsidRPr="00CA29E0">
              <w:t xml:space="preserve">“ nurodytoms prekių grupėms ir pogrupiams. </w:t>
            </w:r>
            <w:r>
              <w:t>Pirkėjas turi teisę neišpirkęs tam tikrai prekių grupei nurodytos sumos ją perkelti į kitą prekių grupę, tačiau</w:t>
            </w:r>
            <w:r w:rsidRPr="00CA29E0">
              <w:t xml:space="preserve"> </w:t>
            </w:r>
            <w:r>
              <w:t>b</w:t>
            </w:r>
            <w:r w:rsidRPr="00CA29E0">
              <w:t>endra visų pagal Sutartį įsigyjamų Prekių ir pristatymo paslaugų vertė negali viršyti Pradinės Sutarties vertės.</w:t>
            </w:r>
          </w:p>
        </w:tc>
      </w:tr>
      <w:tr w:rsidR="00372E33" w:rsidRPr="00133FDB" w14:paraId="31A6EC29" w14:textId="77777777" w:rsidTr="00EC0CD1">
        <w:trPr>
          <w:trHeight w:val="1187"/>
        </w:trPr>
        <w:tc>
          <w:tcPr>
            <w:tcW w:w="2875" w:type="dxa"/>
          </w:tcPr>
          <w:p w14:paraId="7F0CF7A9" w14:textId="77777777" w:rsidR="00372E33" w:rsidRPr="00133FDB" w:rsidRDefault="00372E33" w:rsidP="00133FDB">
            <w:pPr>
              <w:rPr>
                <w:b/>
                <w:bCs/>
                <w:kern w:val="2"/>
                <w:sz w:val="22"/>
                <w:szCs w:val="22"/>
              </w:rPr>
            </w:pPr>
            <w:r w:rsidRPr="00133FDB">
              <w:rPr>
                <w:b/>
                <w:bCs/>
                <w:kern w:val="2"/>
                <w:sz w:val="22"/>
                <w:szCs w:val="22"/>
              </w:rPr>
              <w:t>5.5. Atsiskaitymo su Tiekėju terminas ir tvarka</w:t>
            </w:r>
          </w:p>
        </w:tc>
        <w:tc>
          <w:tcPr>
            <w:tcW w:w="7026" w:type="dxa"/>
            <w:gridSpan w:val="2"/>
          </w:tcPr>
          <w:p w14:paraId="16751F0D" w14:textId="77777777" w:rsidR="005952BB" w:rsidRPr="00133FDB" w:rsidRDefault="005952BB" w:rsidP="00133FDB">
            <w:pPr>
              <w:rPr>
                <w:kern w:val="2"/>
                <w:sz w:val="22"/>
                <w:szCs w:val="22"/>
              </w:rPr>
            </w:pPr>
            <w:r w:rsidRPr="00133FDB">
              <w:rPr>
                <w:kern w:val="2"/>
                <w:sz w:val="22"/>
                <w:szCs w:val="22"/>
              </w:rPr>
              <w:t>Pirkėjas atsiskaito su Tiekėju ne vėliau kaip per 30 (trisdešimt) dienų nuo Sąskaitos gavimo dienos.</w:t>
            </w:r>
          </w:p>
          <w:p w14:paraId="2634FC75" w14:textId="64134E8B" w:rsidR="005952BB" w:rsidRPr="00133FDB" w:rsidRDefault="005952BB" w:rsidP="00133FDB">
            <w:pPr>
              <w:rPr>
                <w:kern w:val="2"/>
                <w:sz w:val="22"/>
                <w:szCs w:val="22"/>
                <w:shd w:val="clear" w:color="auto" w:fill="FFFFFF"/>
              </w:rPr>
            </w:pPr>
            <w:r w:rsidRPr="00133FDB">
              <w:rPr>
                <w:color w:val="000000"/>
                <w:kern w:val="2"/>
                <w:sz w:val="22"/>
                <w:szCs w:val="22"/>
                <w:shd w:val="clear" w:color="auto" w:fill="FFFFFF"/>
              </w:rPr>
              <w:t xml:space="preserve">Apmokėjimo sąlygos: </w:t>
            </w:r>
            <w:r w:rsidR="005D5112" w:rsidRPr="00133FDB">
              <w:rPr>
                <w:kern w:val="2"/>
                <w:sz w:val="22"/>
                <w:szCs w:val="22"/>
              </w:rPr>
              <w:t>įvykdžius užsakymą, mokama už konkretų kiekį pagal nustatytus įkainius</w:t>
            </w:r>
            <w:r w:rsidRPr="00133FDB">
              <w:rPr>
                <w:kern w:val="2"/>
                <w:sz w:val="22"/>
                <w:szCs w:val="22"/>
                <w:shd w:val="clear" w:color="auto" w:fill="FFFFFF"/>
              </w:rPr>
              <w:t>.</w:t>
            </w:r>
          </w:p>
          <w:p w14:paraId="429D8FEA" w14:textId="59C5D9F6" w:rsidR="00372E33" w:rsidRPr="00133FDB" w:rsidRDefault="005952BB" w:rsidP="00133FDB">
            <w:pPr>
              <w:rPr>
                <w:color w:val="000000"/>
                <w:kern w:val="2"/>
                <w:sz w:val="22"/>
                <w:szCs w:val="22"/>
                <w:shd w:val="clear" w:color="auto" w:fill="FFFFFF"/>
              </w:rPr>
            </w:pPr>
            <w:r w:rsidRPr="00133FDB">
              <w:rPr>
                <w:b/>
                <w:bCs/>
                <w:sz w:val="22"/>
                <w:szCs w:val="22"/>
              </w:rPr>
              <w:t>Sąskaitos pagal Sutartį išrašomos viešajai įstaigai Vilniaus universiteto ligoninei Santaros klinikoms, juridinio asmens kodas 124364561. Sąskaitoje nurodomas prekių / paslaugų  gavėjas – viešosios įstaigos Vilniaus universiteto ligoninės Santaros klinikų filialas Nacionalinis vėžio centras, kodas Juridinių asmenų registre 307053706.</w:t>
            </w:r>
          </w:p>
        </w:tc>
      </w:tr>
      <w:tr w:rsidR="00372E33" w:rsidRPr="00133FDB" w14:paraId="278BEF92" w14:textId="77777777" w:rsidTr="00EC0CD1">
        <w:trPr>
          <w:trHeight w:val="341"/>
        </w:trPr>
        <w:tc>
          <w:tcPr>
            <w:tcW w:w="2875" w:type="dxa"/>
          </w:tcPr>
          <w:p w14:paraId="6BBEA6CD" w14:textId="77777777" w:rsidR="00372E33" w:rsidRPr="00133FDB" w:rsidRDefault="00372E33" w:rsidP="00133FDB">
            <w:pPr>
              <w:rPr>
                <w:b/>
                <w:bCs/>
                <w:kern w:val="2"/>
                <w:sz w:val="22"/>
                <w:szCs w:val="22"/>
              </w:rPr>
            </w:pPr>
            <w:r w:rsidRPr="00133FDB">
              <w:rPr>
                <w:b/>
                <w:bCs/>
                <w:kern w:val="2"/>
                <w:sz w:val="22"/>
                <w:szCs w:val="22"/>
              </w:rPr>
              <w:t>5.6. Avansas</w:t>
            </w:r>
          </w:p>
        </w:tc>
        <w:tc>
          <w:tcPr>
            <w:tcW w:w="7026" w:type="dxa"/>
            <w:gridSpan w:val="2"/>
          </w:tcPr>
          <w:p w14:paraId="0C11F25F" w14:textId="77777777" w:rsidR="00372E33" w:rsidRPr="00133FDB" w:rsidRDefault="00372E33" w:rsidP="00133FDB">
            <w:pPr>
              <w:rPr>
                <w:kern w:val="2"/>
                <w:sz w:val="22"/>
                <w:szCs w:val="22"/>
              </w:rPr>
            </w:pPr>
            <w:r w:rsidRPr="00133FDB">
              <w:rPr>
                <w:kern w:val="2"/>
                <w:sz w:val="22"/>
                <w:szCs w:val="22"/>
              </w:rPr>
              <w:t>Netaikoma.</w:t>
            </w:r>
          </w:p>
        </w:tc>
      </w:tr>
      <w:tr w:rsidR="00372E33" w:rsidRPr="00133FDB" w14:paraId="1B975FF1" w14:textId="77777777" w:rsidTr="00EC0CD1">
        <w:trPr>
          <w:trHeight w:val="350"/>
        </w:trPr>
        <w:tc>
          <w:tcPr>
            <w:tcW w:w="2875" w:type="dxa"/>
          </w:tcPr>
          <w:p w14:paraId="3E726B56" w14:textId="77777777" w:rsidR="00372E33" w:rsidRPr="00133FDB" w:rsidRDefault="00372E33" w:rsidP="00133FDB">
            <w:pPr>
              <w:rPr>
                <w:b/>
                <w:bCs/>
                <w:kern w:val="2"/>
                <w:sz w:val="22"/>
                <w:szCs w:val="22"/>
              </w:rPr>
            </w:pPr>
            <w:r w:rsidRPr="00133FDB">
              <w:rPr>
                <w:b/>
                <w:bCs/>
                <w:kern w:val="2"/>
                <w:sz w:val="22"/>
                <w:szCs w:val="22"/>
              </w:rPr>
              <w:t>5.7. Avanso užtikrinimas</w:t>
            </w:r>
          </w:p>
        </w:tc>
        <w:tc>
          <w:tcPr>
            <w:tcW w:w="7026" w:type="dxa"/>
            <w:gridSpan w:val="2"/>
          </w:tcPr>
          <w:p w14:paraId="468C9E07" w14:textId="77777777" w:rsidR="00372E33" w:rsidRPr="00133FDB" w:rsidRDefault="00372E33" w:rsidP="00133FDB">
            <w:pPr>
              <w:rPr>
                <w:kern w:val="2"/>
                <w:sz w:val="22"/>
                <w:szCs w:val="22"/>
              </w:rPr>
            </w:pPr>
            <w:r w:rsidRPr="00133FDB">
              <w:rPr>
                <w:kern w:val="2"/>
                <w:sz w:val="22"/>
                <w:szCs w:val="22"/>
              </w:rPr>
              <w:t>Netaikoma.</w:t>
            </w:r>
            <w:r w:rsidRPr="00133FDB">
              <w:rPr>
                <w:color w:val="000000"/>
                <w:kern w:val="2"/>
                <w:sz w:val="22"/>
                <w:szCs w:val="22"/>
                <w:shd w:val="clear" w:color="auto" w:fill="FFFFFF"/>
              </w:rPr>
              <w:t xml:space="preserve"> </w:t>
            </w:r>
          </w:p>
        </w:tc>
      </w:tr>
      <w:tr w:rsidR="00372E33" w:rsidRPr="00133FDB" w14:paraId="07EBD549" w14:textId="77777777" w:rsidTr="00EC0CD1">
        <w:trPr>
          <w:trHeight w:val="300"/>
        </w:trPr>
        <w:tc>
          <w:tcPr>
            <w:tcW w:w="9901" w:type="dxa"/>
            <w:gridSpan w:val="3"/>
          </w:tcPr>
          <w:p w14:paraId="19485B86" w14:textId="77777777" w:rsidR="00372E33" w:rsidRPr="00133FDB" w:rsidRDefault="00372E33" w:rsidP="00133FDB">
            <w:pPr>
              <w:jc w:val="center"/>
              <w:rPr>
                <w:b/>
                <w:bCs/>
                <w:kern w:val="2"/>
                <w:sz w:val="22"/>
                <w:szCs w:val="22"/>
              </w:rPr>
            </w:pPr>
            <w:r w:rsidRPr="00133FDB">
              <w:rPr>
                <w:b/>
                <w:bCs/>
                <w:kern w:val="2"/>
                <w:sz w:val="22"/>
                <w:szCs w:val="22"/>
              </w:rPr>
              <w:t>6. PREKIŲ KOKYBĖ IR GARANTINIAI ĮSIPAREIGOJIMAI</w:t>
            </w:r>
          </w:p>
        </w:tc>
      </w:tr>
      <w:tr w:rsidR="00372E33" w:rsidRPr="00133FDB" w14:paraId="0EBB0622" w14:textId="77777777" w:rsidTr="00133FDB">
        <w:trPr>
          <w:trHeight w:val="595"/>
        </w:trPr>
        <w:tc>
          <w:tcPr>
            <w:tcW w:w="2875" w:type="dxa"/>
          </w:tcPr>
          <w:p w14:paraId="7D620E6F" w14:textId="77777777" w:rsidR="00372E33" w:rsidRPr="00133FDB" w:rsidRDefault="00372E33" w:rsidP="00133FDB">
            <w:pPr>
              <w:rPr>
                <w:b/>
                <w:bCs/>
                <w:kern w:val="2"/>
                <w:sz w:val="22"/>
                <w:szCs w:val="22"/>
              </w:rPr>
            </w:pPr>
            <w:r w:rsidRPr="00133FDB">
              <w:rPr>
                <w:b/>
                <w:bCs/>
                <w:kern w:val="2"/>
                <w:sz w:val="22"/>
                <w:szCs w:val="22"/>
              </w:rPr>
              <w:lastRenderedPageBreak/>
              <w:t>6.1. Garantinis terminas</w:t>
            </w:r>
          </w:p>
        </w:tc>
        <w:tc>
          <w:tcPr>
            <w:tcW w:w="7026" w:type="dxa"/>
            <w:gridSpan w:val="2"/>
          </w:tcPr>
          <w:p w14:paraId="3E9E5CB1" w14:textId="77777777" w:rsidR="00E309DF" w:rsidRPr="00E309DF" w:rsidRDefault="00E309DF" w:rsidP="00E309DF">
            <w:pPr>
              <w:pStyle w:val="ListParagraph"/>
              <w:numPr>
                <w:ilvl w:val="1"/>
                <w:numId w:val="6"/>
              </w:numPr>
              <w:tabs>
                <w:tab w:val="left" w:pos="851"/>
                <w:tab w:val="left" w:pos="1134"/>
              </w:tabs>
              <w:spacing w:after="0" w:line="240" w:lineRule="auto"/>
              <w:ind w:left="560"/>
              <w:jc w:val="both"/>
              <w:rPr>
                <w:rFonts w:ascii="Times New Roman" w:hAnsi="Times New Roman" w:cs="Times New Roman"/>
              </w:rPr>
            </w:pPr>
            <w:r w:rsidRPr="00E309DF">
              <w:rPr>
                <w:rFonts w:ascii="Times New Roman" w:eastAsia="Calibri" w:hAnsi="Times New Roman" w:cs="Times New Roman"/>
                <w:color w:val="000000"/>
              </w:rPr>
              <w:t xml:space="preserve">1. </w:t>
            </w:r>
            <w:r w:rsidRPr="00E309DF">
              <w:rPr>
                <w:rFonts w:ascii="Times New Roman" w:eastAsia="Calibri" w:hAnsi="Times New Roman" w:cs="Times New Roman"/>
                <w:color w:val="000000"/>
              </w:rPr>
              <w:t xml:space="preserve">Tiekėjas visoms parduodamoms prekėms turi suteikti gamintojo garantiją. Garantinius įsipareigojimus Tiekėjas pateikia garantiniame talone kartu su prekėmis. </w:t>
            </w:r>
            <w:r w:rsidRPr="00E309DF">
              <w:rPr>
                <w:rFonts w:ascii="Times New Roman" w:hAnsi="Times New Roman" w:cs="Times New Roman"/>
              </w:rPr>
              <w:t>Jeigu gamintojas Prekei nustato garantiją, kartu pateikiamas garantinis talonas arba kitas garantiją patvirtinantis dokumentas. Sunaudojamoms statybinėms, apdailos ir ūkinėms medžiagoms garantinis terminas taikomas tik tada, kai jį nustato gamintojas arba teisės aktai. Šios Prekės jų perdavimo metu turi būti kokybiškos, nepasibaigusio tinkamumo naudoti termino ir tinkamos naudoti pagal paskirtį.</w:t>
            </w:r>
          </w:p>
          <w:p w14:paraId="2163DA50" w14:textId="29A2CD9C" w:rsidR="00372E33" w:rsidRPr="00E309DF" w:rsidRDefault="00C94B08" w:rsidP="00E309DF">
            <w:pPr>
              <w:pStyle w:val="ListParagraph"/>
              <w:numPr>
                <w:ilvl w:val="2"/>
                <w:numId w:val="9"/>
              </w:numPr>
              <w:tabs>
                <w:tab w:val="left" w:pos="851"/>
                <w:tab w:val="left" w:pos="1134"/>
              </w:tabs>
              <w:ind w:left="560" w:hanging="360"/>
              <w:jc w:val="both"/>
              <w:rPr>
                <w:rFonts w:ascii="Times New Roman" w:hAnsi="Times New Roman" w:cs="Times New Roman"/>
              </w:rPr>
            </w:pPr>
            <w:r w:rsidRPr="00E309DF">
              <w:rPr>
                <w:rFonts w:ascii="Times New Roman" w:eastAsia="Calibri" w:hAnsi="Times New Roman" w:cs="Times New Roman"/>
                <w:color w:val="000000"/>
              </w:rPr>
              <w:t xml:space="preserve">Prekių techninės savybės, jų naudojimo, transportavimo, sandėliavimo, įpakavimo sąlygos nustatomos pagal prekių gamintojų kokybės standartus. </w:t>
            </w:r>
            <w:r w:rsidRPr="00E309DF">
              <w:rPr>
                <w:rFonts w:ascii="Times New Roman" w:eastAsia="Calibri" w:hAnsi="Times New Roman" w:cs="Times New Roman"/>
              </w:rPr>
              <w:t>Prekės turi būti kokybiškos, atitikti Lietuvos Respublikoje galiojančius standartus, ir būti tinkamos naudoti pagal jų tikslinę paskirtį, neturi būti paslėptų prekių trūkumų, dėl kurių prekių nebūtų galima naudoti pagal jų tikslinę paskirtį arba dėl kurių sumažėtų prekių naudingumas. Nekokybiškos prekės turi būti pakeičiamos naujomis visą prekių garantinį laikotarpį. Prekių perdavimo - priėmimo ar garantinio laikotarpio metu pastebėtiems trūkumams šalinti nustatomas 10 (dešimt) darbo dienų terminas nuo pranešimo apie nustatytus trūkumus išsiuntimo Tiekėjui dienos.</w:t>
            </w:r>
          </w:p>
        </w:tc>
      </w:tr>
      <w:tr w:rsidR="00372E33" w:rsidRPr="00133FDB" w14:paraId="6F26489B" w14:textId="77777777" w:rsidTr="00EC0CD1">
        <w:trPr>
          <w:trHeight w:val="404"/>
        </w:trPr>
        <w:tc>
          <w:tcPr>
            <w:tcW w:w="2875" w:type="dxa"/>
          </w:tcPr>
          <w:p w14:paraId="37E6FC60" w14:textId="77777777" w:rsidR="00372E33" w:rsidRPr="00133FDB" w:rsidRDefault="00372E33" w:rsidP="00133FDB">
            <w:pPr>
              <w:rPr>
                <w:b/>
                <w:bCs/>
                <w:kern w:val="2"/>
                <w:sz w:val="22"/>
                <w:szCs w:val="22"/>
              </w:rPr>
            </w:pPr>
            <w:r w:rsidRPr="00133FDB">
              <w:rPr>
                <w:b/>
                <w:bCs/>
                <w:kern w:val="2"/>
                <w:sz w:val="22"/>
                <w:szCs w:val="22"/>
              </w:rPr>
              <w:t>6.2. Garantinė priežiūra</w:t>
            </w:r>
          </w:p>
        </w:tc>
        <w:tc>
          <w:tcPr>
            <w:tcW w:w="7026" w:type="dxa"/>
            <w:gridSpan w:val="2"/>
          </w:tcPr>
          <w:p w14:paraId="336CC74B" w14:textId="77777777" w:rsidR="00372E33" w:rsidRPr="00133FDB" w:rsidRDefault="00372E33" w:rsidP="00133FDB">
            <w:pPr>
              <w:rPr>
                <w:kern w:val="2"/>
                <w:sz w:val="22"/>
                <w:szCs w:val="22"/>
              </w:rPr>
            </w:pPr>
            <w:r w:rsidRPr="00133FDB">
              <w:rPr>
                <w:kern w:val="2"/>
                <w:sz w:val="22"/>
                <w:szCs w:val="22"/>
              </w:rPr>
              <w:t>Netaikoma.</w:t>
            </w:r>
          </w:p>
        </w:tc>
      </w:tr>
      <w:tr w:rsidR="00ED3B0E" w:rsidRPr="00133FDB" w14:paraId="5F93C2DD" w14:textId="77777777" w:rsidTr="00EC0CD1">
        <w:trPr>
          <w:trHeight w:val="404"/>
        </w:trPr>
        <w:tc>
          <w:tcPr>
            <w:tcW w:w="2875" w:type="dxa"/>
          </w:tcPr>
          <w:p w14:paraId="1847F024" w14:textId="13EF6425" w:rsidR="00ED3B0E" w:rsidRPr="00133FDB" w:rsidRDefault="00ED3B0E" w:rsidP="00133FDB">
            <w:pPr>
              <w:rPr>
                <w:b/>
                <w:bCs/>
                <w:kern w:val="2"/>
                <w:sz w:val="22"/>
                <w:szCs w:val="22"/>
              </w:rPr>
            </w:pPr>
            <w:r w:rsidRPr="00133FDB">
              <w:rPr>
                <w:b/>
                <w:bCs/>
                <w:kern w:val="2"/>
                <w:sz w:val="22"/>
                <w:szCs w:val="22"/>
              </w:rPr>
              <w:t>6.3. Kokybinių kriterijų įgyvendinimo ir tikrinimo tvarka</w:t>
            </w:r>
          </w:p>
        </w:tc>
        <w:tc>
          <w:tcPr>
            <w:tcW w:w="7026" w:type="dxa"/>
            <w:gridSpan w:val="2"/>
          </w:tcPr>
          <w:p w14:paraId="1AD45A2A" w14:textId="61E19311" w:rsidR="00ED3B0E" w:rsidRPr="00133FDB" w:rsidRDefault="00ED3B0E" w:rsidP="00133FDB">
            <w:pPr>
              <w:rPr>
                <w:kern w:val="2"/>
                <w:sz w:val="22"/>
                <w:szCs w:val="22"/>
              </w:rPr>
            </w:pPr>
            <w:r w:rsidRPr="00133FDB">
              <w:rPr>
                <w:kern w:val="2"/>
                <w:sz w:val="22"/>
                <w:szCs w:val="22"/>
              </w:rPr>
              <w:t>Netaikoma</w:t>
            </w:r>
          </w:p>
        </w:tc>
      </w:tr>
      <w:tr w:rsidR="00ED3B0E" w:rsidRPr="00133FDB" w14:paraId="18472B79" w14:textId="77777777" w:rsidTr="00EC0CD1">
        <w:trPr>
          <w:trHeight w:val="300"/>
        </w:trPr>
        <w:tc>
          <w:tcPr>
            <w:tcW w:w="9901" w:type="dxa"/>
            <w:gridSpan w:val="3"/>
          </w:tcPr>
          <w:p w14:paraId="2ABC63A3" w14:textId="77777777" w:rsidR="00ED3B0E" w:rsidRPr="00133FDB" w:rsidRDefault="00ED3B0E" w:rsidP="00133FDB">
            <w:pPr>
              <w:jc w:val="center"/>
              <w:rPr>
                <w:b/>
                <w:bCs/>
                <w:kern w:val="2"/>
                <w:sz w:val="22"/>
                <w:szCs w:val="22"/>
              </w:rPr>
            </w:pPr>
            <w:r w:rsidRPr="00133FDB">
              <w:rPr>
                <w:b/>
                <w:bCs/>
                <w:kern w:val="2"/>
                <w:sz w:val="22"/>
                <w:szCs w:val="22"/>
              </w:rPr>
              <w:t>7. SUTARTIES VYKDYMUI PASITELKIAMI SUBTIEKĖJAI</w:t>
            </w:r>
          </w:p>
        </w:tc>
      </w:tr>
      <w:tr w:rsidR="00ED3B0E" w:rsidRPr="00133FDB" w14:paraId="2F9C490F" w14:textId="77777777" w:rsidTr="00EC0CD1">
        <w:trPr>
          <w:trHeight w:val="1034"/>
        </w:trPr>
        <w:tc>
          <w:tcPr>
            <w:tcW w:w="2875" w:type="dxa"/>
          </w:tcPr>
          <w:p w14:paraId="7D5B90D4" w14:textId="77777777" w:rsidR="00ED3B0E" w:rsidRPr="00133FDB" w:rsidRDefault="00ED3B0E" w:rsidP="00133FDB">
            <w:pPr>
              <w:rPr>
                <w:b/>
                <w:bCs/>
                <w:kern w:val="2"/>
                <w:sz w:val="22"/>
                <w:szCs w:val="22"/>
              </w:rPr>
            </w:pPr>
            <w:r w:rsidRPr="00133FDB">
              <w:rPr>
                <w:b/>
                <w:bCs/>
                <w:kern w:val="2"/>
                <w:sz w:val="22"/>
                <w:szCs w:val="22"/>
              </w:rPr>
              <w:t>Sutarties vykdymui pasitelkiami subtiekėjai ir (ar) specialistai</w:t>
            </w:r>
          </w:p>
        </w:tc>
        <w:tc>
          <w:tcPr>
            <w:tcW w:w="7026" w:type="dxa"/>
            <w:gridSpan w:val="2"/>
          </w:tcPr>
          <w:p w14:paraId="3CD006FB" w14:textId="77777777" w:rsidR="00ED3B0E" w:rsidRPr="00133FDB" w:rsidRDefault="00ED3B0E" w:rsidP="00133FDB">
            <w:pPr>
              <w:rPr>
                <w:kern w:val="2"/>
                <w:sz w:val="22"/>
                <w:szCs w:val="22"/>
              </w:rPr>
            </w:pPr>
            <w:r w:rsidRPr="00133FDB">
              <w:rPr>
                <w:kern w:val="2"/>
                <w:sz w:val="22"/>
                <w:szCs w:val="22"/>
              </w:rPr>
              <w:t>Sutarties vykdymui subtiekėjai ir (ar) specialistai nepasitelkiami.</w:t>
            </w:r>
          </w:p>
          <w:p w14:paraId="13A8AFAA" w14:textId="77777777" w:rsidR="00ED3B0E" w:rsidRPr="00133FDB" w:rsidRDefault="00ED3B0E" w:rsidP="00133FDB">
            <w:pPr>
              <w:rPr>
                <w:color w:val="4472C4"/>
                <w:kern w:val="2"/>
                <w:sz w:val="22"/>
                <w:szCs w:val="22"/>
              </w:rPr>
            </w:pPr>
            <w:r w:rsidRPr="00133FDB">
              <w:rPr>
                <w:color w:val="4472C4"/>
                <w:kern w:val="2"/>
                <w:sz w:val="22"/>
                <w:szCs w:val="22"/>
              </w:rPr>
              <w:t>arba</w:t>
            </w:r>
          </w:p>
          <w:p w14:paraId="4967D67D" w14:textId="77777777" w:rsidR="00ED3B0E" w:rsidRPr="00133FDB" w:rsidRDefault="00ED3B0E" w:rsidP="00133FDB">
            <w:pPr>
              <w:rPr>
                <w:kern w:val="2"/>
                <w:sz w:val="22"/>
                <w:szCs w:val="22"/>
              </w:rPr>
            </w:pPr>
            <w:r w:rsidRPr="00133FDB">
              <w:rPr>
                <w:kern w:val="2"/>
                <w:sz w:val="22"/>
                <w:szCs w:val="22"/>
              </w:rPr>
              <w:t>Sutarties vykdymui pasitelkiami subtiekėjai ir (ar) specialistai:</w:t>
            </w:r>
          </w:p>
        </w:tc>
      </w:tr>
      <w:tr w:rsidR="00ED3B0E" w:rsidRPr="00133FDB" w14:paraId="685FE8FE" w14:textId="77777777" w:rsidTr="00EC0CD1">
        <w:trPr>
          <w:trHeight w:val="359"/>
        </w:trPr>
        <w:tc>
          <w:tcPr>
            <w:tcW w:w="9901" w:type="dxa"/>
            <w:gridSpan w:val="3"/>
          </w:tcPr>
          <w:p w14:paraId="19ABA183" w14:textId="77777777" w:rsidR="00ED3B0E" w:rsidRPr="00133FDB" w:rsidRDefault="00ED3B0E" w:rsidP="00133FDB">
            <w:pPr>
              <w:jc w:val="center"/>
              <w:rPr>
                <w:b/>
                <w:bCs/>
                <w:kern w:val="2"/>
                <w:sz w:val="22"/>
                <w:szCs w:val="22"/>
              </w:rPr>
            </w:pPr>
            <w:r w:rsidRPr="00133FDB">
              <w:rPr>
                <w:b/>
                <w:bCs/>
                <w:kern w:val="2"/>
                <w:sz w:val="22"/>
                <w:szCs w:val="22"/>
              </w:rPr>
              <w:t>8. PRIEVOLIŲ PAGAL SUTARTĮ ĮVYKDYMO UŽTIKRINIMAS</w:t>
            </w:r>
          </w:p>
        </w:tc>
      </w:tr>
      <w:tr w:rsidR="00ED3B0E" w:rsidRPr="00133FDB" w14:paraId="32F5147E" w14:textId="77777777" w:rsidTr="00EC0CD1">
        <w:trPr>
          <w:trHeight w:val="854"/>
        </w:trPr>
        <w:tc>
          <w:tcPr>
            <w:tcW w:w="2875" w:type="dxa"/>
          </w:tcPr>
          <w:p w14:paraId="427A4046" w14:textId="77777777" w:rsidR="00ED3B0E" w:rsidRPr="00133FDB" w:rsidRDefault="00ED3B0E" w:rsidP="00133FDB">
            <w:pPr>
              <w:rPr>
                <w:b/>
                <w:bCs/>
                <w:kern w:val="2"/>
                <w:sz w:val="22"/>
                <w:szCs w:val="22"/>
              </w:rPr>
            </w:pPr>
            <w:r w:rsidRPr="00133FDB">
              <w:rPr>
                <w:b/>
                <w:bCs/>
                <w:kern w:val="2"/>
                <w:sz w:val="22"/>
                <w:szCs w:val="22"/>
              </w:rPr>
              <w:t>8.1. Prievolių pagal Sutartį įvykdymo užtikrinimas</w:t>
            </w:r>
          </w:p>
        </w:tc>
        <w:tc>
          <w:tcPr>
            <w:tcW w:w="7026" w:type="dxa"/>
            <w:gridSpan w:val="2"/>
          </w:tcPr>
          <w:p w14:paraId="67009BC3" w14:textId="77777777" w:rsidR="00ED3B0E" w:rsidRPr="00133FDB" w:rsidRDefault="00ED3B0E" w:rsidP="00133FDB">
            <w:pPr>
              <w:rPr>
                <w:kern w:val="2"/>
                <w:sz w:val="22"/>
                <w:szCs w:val="22"/>
              </w:rPr>
            </w:pPr>
            <w:r w:rsidRPr="00133FDB">
              <w:rPr>
                <w:kern w:val="2"/>
                <w:sz w:val="22"/>
                <w:szCs w:val="22"/>
              </w:rPr>
              <w:t xml:space="preserve">Prievolių pagal Sutartį įvykdymas užtikrinamas </w:t>
            </w:r>
          </w:p>
          <w:p w14:paraId="1D647BFB" w14:textId="77777777" w:rsidR="00ED3B0E" w:rsidRPr="00133FDB" w:rsidRDefault="00ED3B0E" w:rsidP="00133FDB">
            <w:pPr>
              <w:rPr>
                <w:kern w:val="2"/>
                <w:sz w:val="22"/>
                <w:szCs w:val="22"/>
              </w:rPr>
            </w:pPr>
            <w:r w:rsidRPr="00133FDB">
              <w:rPr>
                <w:kern w:val="2"/>
                <w:sz w:val="22"/>
                <w:szCs w:val="22"/>
              </w:rPr>
              <w:t>Netesybomis (delspinigiais, bauda).</w:t>
            </w:r>
          </w:p>
        </w:tc>
      </w:tr>
      <w:tr w:rsidR="00ED3B0E" w:rsidRPr="00133FDB" w14:paraId="75DC5A58" w14:textId="77777777" w:rsidTr="00EC0CD1">
        <w:trPr>
          <w:trHeight w:val="656"/>
        </w:trPr>
        <w:tc>
          <w:tcPr>
            <w:tcW w:w="2875" w:type="dxa"/>
          </w:tcPr>
          <w:p w14:paraId="7F1FE41C" w14:textId="10C6026E" w:rsidR="00ED3B0E" w:rsidRPr="00133FDB" w:rsidRDefault="00ED3B0E" w:rsidP="00133FDB">
            <w:pPr>
              <w:rPr>
                <w:b/>
                <w:bCs/>
                <w:kern w:val="2"/>
                <w:sz w:val="22"/>
                <w:szCs w:val="22"/>
              </w:rPr>
            </w:pPr>
            <w:r w:rsidRPr="00133FDB">
              <w:rPr>
                <w:b/>
                <w:bCs/>
                <w:kern w:val="2"/>
                <w:sz w:val="22"/>
                <w:szCs w:val="22"/>
              </w:rPr>
              <w:t>8.2. Sutarties įvykdymo užtikrinimo galiojimo terminas</w:t>
            </w:r>
          </w:p>
        </w:tc>
        <w:tc>
          <w:tcPr>
            <w:tcW w:w="7026" w:type="dxa"/>
            <w:gridSpan w:val="2"/>
          </w:tcPr>
          <w:p w14:paraId="057F0B2C" w14:textId="77777777" w:rsidR="00ED3B0E" w:rsidRPr="00133FDB" w:rsidRDefault="00ED3B0E" w:rsidP="00133FDB">
            <w:pPr>
              <w:rPr>
                <w:kern w:val="2"/>
                <w:sz w:val="22"/>
                <w:szCs w:val="22"/>
              </w:rPr>
            </w:pPr>
            <w:r w:rsidRPr="00133FDB">
              <w:rPr>
                <w:kern w:val="2"/>
                <w:sz w:val="22"/>
                <w:szCs w:val="22"/>
              </w:rPr>
              <w:t>Netaikoma.</w:t>
            </w:r>
          </w:p>
        </w:tc>
      </w:tr>
      <w:tr w:rsidR="00ED3B0E" w:rsidRPr="00133FDB" w14:paraId="33CDBCA4" w14:textId="77777777" w:rsidTr="00EC0CD1">
        <w:trPr>
          <w:trHeight w:val="656"/>
        </w:trPr>
        <w:tc>
          <w:tcPr>
            <w:tcW w:w="2875" w:type="dxa"/>
          </w:tcPr>
          <w:p w14:paraId="448E4D2E" w14:textId="2F385250" w:rsidR="00ED3B0E" w:rsidRPr="00133FDB" w:rsidRDefault="00ED3B0E" w:rsidP="00133FDB">
            <w:pPr>
              <w:rPr>
                <w:b/>
                <w:bCs/>
                <w:kern w:val="2"/>
                <w:sz w:val="22"/>
                <w:szCs w:val="22"/>
              </w:rPr>
            </w:pPr>
            <w:r w:rsidRPr="00133FDB">
              <w:rPr>
                <w:b/>
                <w:bCs/>
                <w:kern w:val="2"/>
                <w:sz w:val="22"/>
                <w:szCs w:val="22"/>
              </w:rPr>
              <w:t>8.3. Sutarties įvykdymo užtikrinimo pateikimas</w:t>
            </w:r>
          </w:p>
        </w:tc>
        <w:tc>
          <w:tcPr>
            <w:tcW w:w="7026" w:type="dxa"/>
            <w:gridSpan w:val="2"/>
          </w:tcPr>
          <w:p w14:paraId="2233AF03" w14:textId="3A79BBCB" w:rsidR="00ED3B0E" w:rsidRPr="00133FDB" w:rsidRDefault="00ED3B0E" w:rsidP="00133FDB">
            <w:pPr>
              <w:rPr>
                <w:kern w:val="2"/>
                <w:sz w:val="22"/>
                <w:szCs w:val="22"/>
              </w:rPr>
            </w:pPr>
            <w:r w:rsidRPr="00133FDB">
              <w:rPr>
                <w:kern w:val="2"/>
                <w:sz w:val="22"/>
                <w:szCs w:val="22"/>
              </w:rPr>
              <w:t>Netaikoma.</w:t>
            </w:r>
          </w:p>
        </w:tc>
      </w:tr>
      <w:tr w:rsidR="00ED3B0E" w:rsidRPr="00133FDB" w14:paraId="311DD27E" w14:textId="77777777" w:rsidTr="00EC0CD1">
        <w:trPr>
          <w:trHeight w:val="300"/>
        </w:trPr>
        <w:tc>
          <w:tcPr>
            <w:tcW w:w="9901" w:type="dxa"/>
            <w:gridSpan w:val="3"/>
          </w:tcPr>
          <w:p w14:paraId="2182C720" w14:textId="77777777" w:rsidR="00ED3B0E" w:rsidRPr="00133FDB" w:rsidRDefault="00ED3B0E" w:rsidP="00133FDB">
            <w:pPr>
              <w:ind w:firstLine="720"/>
              <w:jc w:val="center"/>
              <w:rPr>
                <w:b/>
                <w:bCs/>
                <w:kern w:val="2"/>
                <w:sz w:val="22"/>
                <w:szCs w:val="22"/>
              </w:rPr>
            </w:pPr>
            <w:r w:rsidRPr="00133FDB">
              <w:rPr>
                <w:b/>
                <w:bCs/>
                <w:kern w:val="2"/>
                <w:sz w:val="22"/>
                <w:szCs w:val="22"/>
              </w:rPr>
              <w:t>9. ŠALIŲ ATSAKOMYBĖ</w:t>
            </w:r>
            <w:r w:rsidRPr="00133FDB">
              <w:rPr>
                <w:b/>
                <w:bCs/>
                <w:kern w:val="2"/>
                <w:sz w:val="22"/>
                <w:szCs w:val="22"/>
              </w:rPr>
              <w:tab/>
            </w:r>
          </w:p>
        </w:tc>
      </w:tr>
      <w:tr w:rsidR="00ED3B0E" w:rsidRPr="00133FDB" w14:paraId="4E7794D1" w14:textId="77777777" w:rsidTr="00EC0CD1">
        <w:trPr>
          <w:trHeight w:val="1484"/>
        </w:trPr>
        <w:tc>
          <w:tcPr>
            <w:tcW w:w="2875" w:type="dxa"/>
          </w:tcPr>
          <w:p w14:paraId="60210AA2" w14:textId="77777777" w:rsidR="00ED3B0E" w:rsidRPr="00133FDB" w:rsidRDefault="00ED3B0E" w:rsidP="00133FDB">
            <w:pPr>
              <w:rPr>
                <w:b/>
                <w:bCs/>
                <w:kern w:val="2"/>
                <w:sz w:val="22"/>
                <w:szCs w:val="22"/>
              </w:rPr>
            </w:pPr>
            <w:r w:rsidRPr="00133FDB">
              <w:rPr>
                <w:b/>
                <w:bCs/>
                <w:kern w:val="2"/>
                <w:sz w:val="22"/>
                <w:szCs w:val="22"/>
              </w:rPr>
              <w:t>9.1. Pirkėjui taikomos netesybos už mokėjimų pagal Sutartį vėlavimą</w:t>
            </w:r>
          </w:p>
        </w:tc>
        <w:tc>
          <w:tcPr>
            <w:tcW w:w="7026" w:type="dxa"/>
            <w:gridSpan w:val="2"/>
          </w:tcPr>
          <w:p w14:paraId="6EA1C10A" w14:textId="77777777" w:rsidR="00ED3B0E" w:rsidRPr="00133FDB" w:rsidRDefault="00ED3B0E" w:rsidP="00133FDB">
            <w:pPr>
              <w:spacing w:line="259" w:lineRule="auto"/>
              <w:rPr>
                <w:color w:val="000000"/>
                <w:kern w:val="2"/>
                <w:sz w:val="22"/>
                <w:szCs w:val="22"/>
              </w:rPr>
            </w:pPr>
            <w:r w:rsidRPr="00133FDB">
              <w:rPr>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0,03 (trijų šimtųjų) procento dydžio delspinigius nuo neapmokėtos sumos be PVM už kiekvieną vėlavimo dieną.</w:t>
            </w:r>
          </w:p>
        </w:tc>
      </w:tr>
      <w:tr w:rsidR="00ED3B0E" w:rsidRPr="00133FDB" w14:paraId="209B6EEE" w14:textId="77777777" w:rsidTr="00EC0CD1">
        <w:trPr>
          <w:trHeight w:val="1961"/>
        </w:trPr>
        <w:tc>
          <w:tcPr>
            <w:tcW w:w="2875" w:type="dxa"/>
          </w:tcPr>
          <w:p w14:paraId="5C94FD40" w14:textId="77777777" w:rsidR="00ED3B0E" w:rsidRPr="00133FDB" w:rsidRDefault="00ED3B0E" w:rsidP="00133FDB">
            <w:pPr>
              <w:rPr>
                <w:b/>
                <w:bCs/>
                <w:kern w:val="2"/>
                <w:sz w:val="22"/>
                <w:szCs w:val="22"/>
              </w:rPr>
            </w:pPr>
            <w:r w:rsidRPr="00133FDB">
              <w:rPr>
                <w:b/>
                <w:bCs/>
                <w:kern w:val="2"/>
                <w:sz w:val="22"/>
                <w:szCs w:val="22"/>
              </w:rPr>
              <w:lastRenderedPageBreak/>
              <w:t>9.2. Tiekėjui taikomos netesybos</w:t>
            </w:r>
          </w:p>
        </w:tc>
        <w:tc>
          <w:tcPr>
            <w:tcW w:w="7026" w:type="dxa"/>
            <w:gridSpan w:val="2"/>
          </w:tcPr>
          <w:p w14:paraId="5AC46C98" w14:textId="77777777" w:rsidR="00ED3B0E" w:rsidRPr="00133FDB" w:rsidRDefault="00ED3B0E" w:rsidP="00133FDB">
            <w:pPr>
              <w:rPr>
                <w:color w:val="000000"/>
                <w:kern w:val="2"/>
                <w:sz w:val="22"/>
                <w:szCs w:val="22"/>
              </w:rPr>
            </w:pPr>
            <w:r w:rsidRPr="00133FDB">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0,03 (trijų šimtųjų) procento dydžio delspinigius už kiekvieną uždelstą dieną nuo laiku neperduotų Prekių ar Prekių, turinčių trūkumų, kainos be PVM. </w:t>
            </w:r>
          </w:p>
          <w:p w14:paraId="3C86F616" w14:textId="77777777" w:rsidR="00ED3B0E" w:rsidRPr="00133FDB" w:rsidRDefault="00ED3B0E" w:rsidP="00133FDB">
            <w:pPr>
              <w:rPr>
                <w:b/>
                <w:bCs/>
                <w:kern w:val="2"/>
                <w:sz w:val="22"/>
                <w:szCs w:val="22"/>
              </w:rPr>
            </w:pPr>
            <w:r w:rsidRPr="00133FDB">
              <w:rPr>
                <w:color w:val="000000"/>
                <w:kern w:val="2"/>
                <w:sz w:val="22"/>
                <w:szCs w:val="22"/>
              </w:rPr>
              <w:t>9.2.2. Tiekėjas privalo sumokėti Pirkėjui netesybas per 10 (dešimt) dienų nuo Pirkėjo pareikalavimo.</w:t>
            </w:r>
          </w:p>
        </w:tc>
      </w:tr>
      <w:tr w:rsidR="00ED3B0E" w:rsidRPr="00133FDB" w14:paraId="0498CE31" w14:textId="77777777" w:rsidTr="00EC0CD1">
        <w:trPr>
          <w:trHeight w:val="1070"/>
        </w:trPr>
        <w:tc>
          <w:tcPr>
            <w:tcW w:w="2875" w:type="dxa"/>
          </w:tcPr>
          <w:p w14:paraId="05FB5823" w14:textId="77777777" w:rsidR="00ED3B0E" w:rsidRPr="00133FDB" w:rsidRDefault="00ED3B0E" w:rsidP="00133FDB">
            <w:pPr>
              <w:rPr>
                <w:b/>
                <w:bCs/>
                <w:kern w:val="2"/>
                <w:sz w:val="22"/>
                <w:szCs w:val="22"/>
              </w:rPr>
            </w:pPr>
            <w:r w:rsidRPr="00133FDB">
              <w:rPr>
                <w:b/>
                <w:bCs/>
                <w:kern w:val="2"/>
                <w:sz w:val="22"/>
                <w:szCs w:val="22"/>
              </w:rPr>
              <w:t>9.3. Tiekėjui / Pirkėjui taikoma bauda nutraukus Sutartį dėl esminio Sutarties pažeidimo</w:t>
            </w:r>
          </w:p>
        </w:tc>
        <w:tc>
          <w:tcPr>
            <w:tcW w:w="7026" w:type="dxa"/>
            <w:gridSpan w:val="2"/>
          </w:tcPr>
          <w:p w14:paraId="1670E89F" w14:textId="77777777" w:rsidR="00ED3B0E" w:rsidRPr="00133FDB" w:rsidRDefault="00ED3B0E" w:rsidP="00133FDB">
            <w:pPr>
              <w:rPr>
                <w:kern w:val="2"/>
                <w:sz w:val="22"/>
                <w:szCs w:val="22"/>
              </w:rPr>
            </w:pPr>
            <w:r w:rsidRPr="00133FDB">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ED3B0E" w:rsidRPr="00133FDB" w14:paraId="4C2B8D07" w14:textId="77777777" w:rsidTr="00EC0CD1">
        <w:trPr>
          <w:trHeight w:val="300"/>
        </w:trPr>
        <w:tc>
          <w:tcPr>
            <w:tcW w:w="2875" w:type="dxa"/>
          </w:tcPr>
          <w:p w14:paraId="752AEAA4" w14:textId="77777777" w:rsidR="00ED3B0E" w:rsidRPr="00133FDB" w:rsidRDefault="00ED3B0E" w:rsidP="00133FDB">
            <w:pPr>
              <w:rPr>
                <w:b/>
                <w:bCs/>
                <w:kern w:val="2"/>
                <w:sz w:val="22"/>
                <w:szCs w:val="22"/>
              </w:rPr>
            </w:pPr>
            <w:r w:rsidRPr="00133FD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26" w:type="dxa"/>
            <w:gridSpan w:val="2"/>
          </w:tcPr>
          <w:p w14:paraId="0A78824D" w14:textId="1E8A9800" w:rsidR="00ED3B0E" w:rsidRPr="00133FDB" w:rsidRDefault="005C1AB9" w:rsidP="00133FDB">
            <w:pPr>
              <w:rPr>
                <w:color w:val="000000"/>
                <w:kern w:val="2"/>
                <w:sz w:val="22"/>
                <w:szCs w:val="22"/>
              </w:rPr>
            </w:pPr>
            <w:r w:rsidRPr="00133FDB">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tc>
      </w:tr>
      <w:tr w:rsidR="00ED3B0E" w:rsidRPr="00133FDB" w14:paraId="55FBA33E" w14:textId="77777777" w:rsidTr="00EC0CD1">
        <w:trPr>
          <w:trHeight w:val="1025"/>
        </w:trPr>
        <w:tc>
          <w:tcPr>
            <w:tcW w:w="2875" w:type="dxa"/>
          </w:tcPr>
          <w:p w14:paraId="3DCE2334" w14:textId="77777777" w:rsidR="00ED3B0E" w:rsidRPr="00133FDB" w:rsidRDefault="00ED3B0E" w:rsidP="00133FDB">
            <w:pPr>
              <w:rPr>
                <w:b/>
                <w:bCs/>
                <w:kern w:val="2"/>
                <w:sz w:val="22"/>
                <w:szCs w:val="22"/>
              </w:rPr>
            </w:pPr>
            <w:r w:rsidRPr="00133FDB">
              <w:rPr>
                <w:b/>
                <w:bCs/>
                <w:kern w:val="2"/>
                <w:sz w:val="22"/>
                <w:szCs w:val="22"/>
              </w:rPr>
              <w:t>9.5. Tiekėjui taikomos baudos dėl aplinkosauginių ir (arba) socialinių kriterijų nesilaikymo</w:t>
            </w:r>
          </w:p>
        </w:tc>
        <w:tc>
          <w:tcPr>
            <w:tcW w:w="7026" w:type="dxa"/>
            <w:gridSpan w:val="2"/>
          </w:tcPr>
          <w:p w14:paraId="28295DAE" w14:textId="77777777" w:rsidR="00ED3B0E" w:rsidRPr="00133FDB" w:rsidRDefault="00ED3B0E" w:rsidP="00133FDB">
            <w:pPr>
              <w:rPr>
                <w:color w:val="000000"/>
                <w:kern w:val="2"/>
                <w:sz w:val="22"/>
                <w:szCs w:val="22"/>
              </w:rPr>
            </w:pPr>
            <w:r w:rsidRPr="00133FDB">
              <w:rPr>
                <w:color w:val="000000"/>
                <w:kern w:val="2"/>
                <w:sz w:val="22"/>
                <w:szCs w:val="22"/>
              </w:rPr>
              <w:t>Netaikoma.</w:t>
            </w:r>
          </w:p>
        </w:tc>
      </w:tr>
      <w:tr w:rsidR="00ED3B0E" w:rsidRPr="00133FDB" w14:paraId="17364EF6" w14:textId="77777777" w:rsidTr="00EC0CD1">
        <w:trPr>
          <w:trHeight w:val="300"/>
        </w:trPr>
        <w:tc>
          <w:tcPr>
            <w:tcW w:w="2875" w:type="dxa"/>
          </w:tcPr>
          <w:p w14:paraId="31B262DB" w14:textId="77777777" w:rsidR="00ED3B0E" w:rsidRPr="00133FDB" w:rsidRDefault="00ED3B0E" w:rsidP="00133FDB">
            <w:pPr>
              <w:rPr>
                <w:b/>
                <w:bCs/>
                <w:kern w:val="2"/>
                <w:sz w:val="22"/>
                <w:szCs w:val="22"/>
              </w:rPr>
            </w:pPr>
            <w:r w:rsidRPr="00133FDB">
              <w:rPr>
                <w:b/>
                <w:bCs/>
                <w:kern w:val="2"/>
                <w:sz w:val="22"/>
                <w:szCs w:val="22"/>
              </w:rPr>
              <w:t>9.6. Tiekėjui / Pirkėjui taikoma bauda dėl konfidencialumo reikalavimų nesilaikymo</w:t>
            </w:r>
          </w:p>
        </w:tc>
        <w:tc>
          <w:tcPr>
            <w:tcW w:w="7026" w:type="dxa"/>
            <w:gridSpan w:val="2"/>
          </w:tcPr>
          <w:p w14:paraId="23874387" w14:textId="44F611F3" w:rsidR="00ED3B0E" w:rsidRPr="00133FDB" w:rsidRDefault="005C1AB9" w:rsidP="00133FDB">
            <w:pPr>
              <w:rPr>
                <w:kern w:val="2"/>
                <w:sz w:val="22"/>
                <w:szCs w:val="22"/>
              </w:rPr>
            </w:pPr>
            <w:r w:rsidRPr="00133FDB">
              <w:rPr>
                <w:kern w:val="2"/>
                <w:sz w:val="22"/>
                <w:szCs w:val="22"/>
              </w:rPr>
              <w:t>Jeigu Sutarties Šalis nesilaiko Bendrųjų sąlygų nuostatų dėl konfidencialumo reikalavimų, taikoma 100 Eur (vieno šimto eurų) bauda.</w:t>
            </w:r>
          </w:p>
        </w:tc>
      </w:tr>
      <w:tr w:rsidR="00ED3B0E" w:rsidRPr="00133FDB" w14:paraId="58BAF8BF" w14:textId="77777777" w:rsidTr="00EC0CD1">
        <w:trPr>
          <w:trHeight w:val="300"/>
        </w:trPr>
        <w:tc>
          <w:tcPr>
            <w:tcW w:w="2875" w:type="dxa"/>
          </w:tcPr>
          <w:p w14:paraId="198000B2" w14:textId="77777777" w:rsidR="00ED3B0E" w:rsidRPr="00133FDB" w:rsidRDefault="00ED3B0E" w:rsidP="00133FDB">
            <w:pPr>
              <w:rPr>
                <w:b/>
                <w:bCs/>
                <w:kern w:val="2"/>
                <w:sz w:val="22"/>
                <w:szCs w:val="22"/>
              </w:rPr>
            </w:pPr>
            <w:r w:rsidRPr="00133FDB">
              <w:rPr>
                <w:b/>
                <w:bCs/>
                <w:kern w:val="2"/>
                <w:sz w:val="22"/>
                <w:szCs w:val="22"/>
              </w:rPr>
              <w:t>9.7. Tiekėjui taikomos netesybos dėl pirkimo dokumentuose nustatytų kokybinių kriterijų nepasiekimo Sutarties vykdymo metu</w:t>
            </w:r>
          </w:p>
        </w:tc>
        <w:tc>
          <w:tcPr>
            <w:tcW w:w="7026" w:type="dxa"/>
            <w:gridSpan w:val="2"/>
          </w:tcPr>
          <w:p w14:paraId="5EA77186" w14:textId="77777777" w:rsidR="00ED3B0E" w:rsidRPr="00133FDB" w:rsidRDefault="00ED3B0E" w:rsidP="00133FDB">
            <w:pPr>
              <w:rPr>
                <w:color w:val="4472C4"/>
                <w:kern w:val="2"/>
                <w:sz w:val="22"/>
                <w:szCs w:val="22"/>
              </w:rPr>
            </w:pPr>
            <w:r w:rsidRPr="00133FDB">
              <w:rPr>
                <w:kern w:val="2"/>
                <w:sz w:val="22"/>
                <w:szCs w:val="22"/>
              </w:rPr>
              <w:t>Netaikoma.</w:t>
            </w:r>
          </w:p>
        </w:tc>
      </w:tr>
      <w:tr w:rsidR="00ED3B0E" w:rsidRPr="00133FDB" w14:paraId="36EB75B2" w14:textId="77777777" w:rsidTr="00EC0CD1">
        <w:trPr>
          <w:trHeight w:val="300"/>
        </w:trPr>
        <w:tc>
          <w:tcPr>
            <w:tcW w:w="2875" w:type="dxa"/>
          </w:tcPr>
          <w:p w14:paraId="17E593C7" w14:textId="77777777" w:rsidR="00ED3B0E" w:rsidRPr="00133FDB" w:rsidRDefault="00ED3B0E" w:rsidP="00133FDB">
            <w:pPr>
              <w:rPr>
                <w:b/>
                <w:bCs/>
                <w:kern w:val="2"/>
                <w:sz w:val="22"/>
                <w:szCs w:val="22"/>
                <w:lang w:val="en-US"/>
              </w:rPr>
            </w:pPr>
            <w:r w:rsidRPr="00133FDB">
              <w:rPr>
                <w:b/>
                <w:bCs/>
                <w:kern w:val="2"/>
                <w:sz w:val="22"/>
                <w:szCs w:val="22"/>
                <w:lang w:val="en-US"/>
              </w:rPr>
              <w:t xml:space="preserve">9.8. </w:t>
            </w:r>
            <w:r w:rsidRPr="00133FDB">
              <w:rPr>
                <w:b/>
                <w:bCs/>
                <w:kern w:val="2"/>
                <w:sz w:val="22"/>
                <w:szCs w:val="22"/>
              </w:rPr>
              <w:t>Tiekėjui taikomos netesybos dėl Sutarties įvykdymo užtikrinimo nepratęsimo</w:t>
            </w:r>
          </w:p>
        </w:tc>
        <w:tc>
          <w:tcPr>
            <w:tcW w:w="7026" w:type="dxa"/>
            <w:gridSpan w:val="2"/>
          </w:tcPr>
          <w:p w14:paraId="5D62EB58" w14:textId="77777777" w:rsidR="00ED3B0E" w:rsidRPr="00133FDB" w:rsidRDefault="00ED3B0E" w:rsidP="00133FDB">
            <w:pPr>
              <w:rPr>
                <w:kern w:val="2"/>
                <w:sz w:val="22"/>
                <w:szCs w:val="22"/>
              </w:rPr>
            </w:pPr>
            <w:r w:rsidRPr="00133FDB">
              <w:rPr>
                <w:kern w:val="2"/>
                <w:sz w:val="22"/>
                <w:szCs w:val="22"/>
              </w:rPr>
              <w:t>Netaikoma.</w:t>
            </w:r>
          </w:p>
        </w:tc>
      </w:tr>
      <w:tr w:rsidR="00ED3B0E" w:rsidRPr="00133FDB" w14:paraId="194A6B27" w14:textId="77777777" w:rsidTr="00EC0CD1">
        <w:trPr>
          <w:trHeight w:val="300"/>
        </w:trPr>
        <w:tc>
          <w:tcPr>
            <w:tcW w:w="2875" w:type="dxa"/>
          </w:tcPr>
          <w:p w14:paraId="72ACBFBA" w14:textId="42E314FA" w:rsidR="00ED3B0E" w:rsidRPr="00133FDB" w:rsidRDefault="00ED3B0E" w:rsidP="00133FDB">
            <w:pPr>
              <w:rPr>
                <w:b/>
                <w:bCs/>
                <w:kern w:val="2"/>
                <w:sz w:val="22"/>
                <w:szCs w:val="22"/>
                <w:lang w:val="en-US"/>
              </w:rPr>
            </w:pPr>
            <w:r w:rsidRPr="00133FD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26" w:type="dxa"/>
            <w:gridSpan w:val="2"/>
          </w:tcPr>
          <w:p w14:paraId="684424F3" w14:textId="7E0A9881" w:rsidR="00ED3B0E" w:rsidRPr="00133FDB" w:rsidRDefault="005C1AB9" w:rsidP="00133FDB">
            <w:pPr>
              <w:rPr>
                <w:kern w:val="2"/>
                <w:sz w:val="22"/>
                <w:szCs w:val="22"/>
              </w:rPr>
            </w:pPr>
            <w:r w:rsidRPr="00133FDB">
              <w:rPr>
                <w:kern w:val="2"/>
                <w:sz w:val="22"/>
                <w:szCs w:val="22"/>
              </w:rPr>
              <w:t>10 (dešimties) procentų dydžio bauda nuo Pradinės Sutarties vertės, nurodytos Specialiųjų sąlygų 5.2 punkte.</w:t>
            </w:r>
          </w:p>
        </w:tc>
      </w:tr>
      <w:tr w:rsidR="00ED3B0E" w:rsidRPr="00133FDB" w14:paraId="208AE286" w14:textId="77777777" w:rsidTr="00EC0CD1">
        <w:trPr>
          <w:trHeight w:val="440"/>
        </w:trPr>
        <w:tc>
          <w:tcPr>
            <w:tcW w:w="2875" w:type="dxa"/>
          </w:tcPr>
          <w:p w14:paraId="020F08A2" w14:textId="4970DFCA" w:rsidR="00ED3B0E" w:rsidRPr="00133FDB" w:rsidRDefault="00ED3B0E" w:rsidP="00133FDB">
            <w:pPr>
              <w:rPr>
                <w:b/>
                <w:bCs/>
                <w:kern w:val="2"/>
                <w:sz w:val="22"/>
                <w:szCs w:val="22"/>
                <w:lang w:val="en-US"/>
              </w:rPr>
            </w:pPr>
            <w:r w:rsidRPr="00133FDB">
              <w:rPr>
                <w:b/>
                <w:bCs/>
                <w:kern w:val="2"/>
                <w:sz w:val="22"/>
                <w:szCs w:val="22"/>
                <w:lang w:val="en-US"/>
              </w:rPr>
              <w:t xml:space="preserve">9.10. </w:t>
            </w:r>
            <w:r w:rsidRPr="00133FDB">
              <w:rPr>
                <w:b/>
                <w:bCs/>
                <w:kern w:val="2"/>
                <w:sz w:val="22"/>
                <w:szCs w:val="22"/>
              </w:rPr>
              <w:t>Kitos netesybos</w:t>
            </w:r>
          </w:p>
        </w:tc>
        <w:tc>
          <w:tcPr>
            <w:tcW w:w="7026" w:type="dxa"/>
            <w:gridSpan w:val="2"/>
          </w:tcPr>
          <w:p w14:paraId="15CACF99" w14:textId="77777777" w:rsidR="00ED3B0E" w:rsidRPr="00133FDB" w:rsidRDefault="00ED3B0E" w:rsidP="00133FDB">
            <w:pPr>
              <w:rPr>
                <w:kern w:val="2"/>
                <w:sz w:val="22"/>
                <w:szCs w:val="22"/>
              </w:rPr>
            </w:pPr>
            <w:r w:rsidRPr="00133FDB">
              <w:rPr>
                <w:kern w:val="2"/>
                <w:sz w:val="22"/>
                <w:szCs w:val="22"/>
              </w:rPr>
              <w:t>Netaikoma.</w:t>
            </w:r>
          </w:p>
        </w:tc>
      </w:tr>
      <w:tr w:rsidR="000A720C" w:rsidRPr="00133FDB" w14:paraId="68B45B90" w14:textId="77777777" w:rsidTr="009B736B">
        <w:trPr>
          <w:trHeight w:val="440"/>
        </w:trPr>
        <w:tc>
          <w:tcPr>
            <w:tcW w:w="9901" w:type="dxa"/>
            <w:gridSpan w:val="3"/>
          </w:tcPr>
          <w:p w14:paraId="0A9DF45D" w14:textId="5AE89BBF" w:rsidR="000A720C" w:rsidRPr="00133FDB" w:rsidRDefault="000A720C" w:rsidP="00133FDB">
            <w:pPr>
              <w:jc w:val="center"/>
              <w:rPr>
                <w:kern w:val="2"/>
                <w:sz w:val="22"/>
                <w:szCs w:val="22"/>
              </w:rPr>
            </w:pPr>
            <w:r w:rsidRPr="00133FDB">
              <w:rPr>
                <w:b/>
                <w:kern w:val="2"/>
                <w:sz w:val="22"/>
                <w:szCs w:val="22"/>
              </w:rPr>
              <w:t>10. ESMINĖS SUTARTIES SĄLYGOS</w:t>
            </w:r>
          </w:p>
        </w:tc>
      </w:tr>
      <w:tr w:rsidR="00ED3B0E" w:rsidRPr="00133FDB" w14:paraId="4761F5AD" w14:textId="77777777" w:rsidTr="00EC0CD1">
        <w:trPr>
          <w:trHeight w:val="440"/>
        </w:trPr>
        <w:tc>
          <w:tcPr>
            <w:tcW w:w="2875" w:type="dxa"/>
          </w:tcPr>
          <w:p w14:paraId="1760DEDC" w14:textId="1B0BCB76" w:rsidR="00ED3B0E" w:rsidRPr="00133FDB" w:rsidRDefault="000A720C" w:rsidP="00133FDB">
            <w:pPr>
              <w:tabs>
                <w:tab w:val="left" w:pos="22"/>
              </w:tabs>
              <w:rPr>
                <w:b/>
                <w:bCs/>
                <w:kern w:val="2"/>
                <w:sz w:val="22"/>
                <w:szCs w:val="22"/>
                <w:lang w:val="en-US"/>
              </w:rPr>
            </w:pPr>
            <w:r w:rsidRPr="00133FDB">
              <w:rPr>
                <w:b/>
                <w:bCs/>
                <w:kern w:val="2"/>
                <w:sz w:val="22"/>
                <w:szCs w:val="22"/>
                <w:lang w:val="en-US"/>
              </w:rPr>
              <w:tab/>
            </w:r>
            <w:r w:rsidRPr="00133FDB">
              <w:rPr>
                <w:b/>
                <w:bCs/>
                <w:kern w:val="2"/>
                <w:sz w:val="22"/>
                <w:szCs w:val="22"/>
              </w:rPr>
              <w:t>10.1. Esminės Sutarties sąlygos</w:t>
            </w:r>
          </w:p>
        </w:tc>
        <w:tc>
          <w:tcPr>
            <w:tcW w:w="7026" w:type="dxa"/>
            <w:gridSpan w:val="2"/>
          </w:tcPr>
          <w:p w14:paraId="1C3BA641" w14:textId="77777777" w:rsidR="000A720C" w:rsidRPr="00133FDB" w:rsidRDefault="000A720C" w:rsidP="00133FDB">
            <w:pPr>
              <w:rPr>
                <w:kern w:val="2"/>
                <w:sz w:val="22"/>
                <w:szCs w:val="22"/>
              </w:rPr>
            </w:pPr>
            <w:r w:rsidRPr="00133FDB">
              <w:rPr>
                <w:kern w:val="2"/>
                <w:sz w:val="22"/>
                <w:szCs w:val="22"/>
              </w:rPr>
              <w:t>Netaikoma</w:t>
            </w:r>
          </w:p>
          <w:p w14:paraId="7A526E64" w14:textId="77777777" w:rsidR="00ED3B0E" w:rsidRPr="00133FDB" w:rsidRDefault="00ED3B0E" w:rsidP="00133FDB">
            <w:pPr>
              <w:rPr>
                <w:kern w:val="2"/>
                <w:sz w:val="22"/>
                <w:szCs w:val="22"/>
              </w:rPr>
            </w:pPr>
          </w:p>
        </w:tc>
      </w:tr>
      <w:tr w:rsidR="00ED3B0E" w:rsidRPr="00133FDB" w14:paraId="7F74CAA9" w14:textId="77777777" w:rsidTr="00EC0CD1">
        <w:trPr>
          <w:trHeight w:val="440"/>
        </w:trPr>
        <w:tc>
          <w:tcPr>
            <w:tcW w:w="2875" w:type="dxa"/>
          </w:tcPr>
          <w:p w14:paraId="141AD7B9" w14:textId="4A746624" w:rsidR="00ED3B0E" w:rsidRPr="00133FDB" w:rsidRDefault="000A720C" w:rsidP="00133FDB">
            <w:pPr>
              <w:rPr>
                <w:b/>
                <w:bCs/>
                <w:kern w:val="2"/>
                <w:sz w:val="22"/>
                <w:szCs w:val="22"/>
                <w:lang w:val="en-US"/>
              </w:rPr>
            </w:pPr>
            <w:r w:rsidRPr="00133FDB">
              <w:rPr>
                <w:b/>
                <w:bCs/>
                <w:kern w:val="2"/>
                <w:sz w:val="22"/>
                <w:szCs w:val="22"/>
              </w:rPr>
              <w:lastRenderedPageBreak/>
              <w:t>10.2. Dideli arba nuolatiniai esminės Sutarties sąlygos vykdymo trūkumai</w:t>
            </w:r>
          </w:p>
        </w:tc>
        <w:tc>
          <w:tcPr>
            <w:tcW w:w="7026" w:type="dxa"/>
            <w:gridSpan w:val="2"/>
          </w:tcPr>
          <w:p w14:paraId="762662FE" w14:textId="77777777" w:rsidR="000A720C" w:rsidRPr="00133FDB" w:rsidRDefault="000A720C" w:rsidP="00133FDB">
            <w:pPr>
              <w:rPr>
                <w:kern w:val="2"/>
                <w:sz w:val="22"/>
                <w:szCs w:val="22"/>
              </w:rPr>
            </w:pPr>
            <w:r w:rsidRPr="00133FDB">
              <w:rPr>
                <w:kern w:val="2"/>
                <w:sz w:val="22"/>
                <w:szCs w:val="22"/>
              </w:rPr>
              <w:t>Netaikoma</w:t>
            </w:r>
          </w:p>
          <w:p w14:paraId="64D2A0EF" w14:textId="77777777" w:rsidR="00ED3B0E" w:rsidRPr="00133FDB" w:rsidRDefault="00ED3B0E" w:rsidP="00133FDB">
            <w:pPr>
              <w:rPr>
                <w:kern w:val="2"/>
                <w:sz w:val="22"/>
                <w:szCs w:val="22"/>
              </w:rPr>
            </w:pPr>
          </w:p>
        </w:tc>
      </w:tr>
      <w:tr w:rsidR="00ED3B0E" w:rsidRPr="00133FDB" w14:paraId="0A1D6CDA" w14:textId="77777777" w:rsidTr="00EC0CD1">
        <w:trPr>
          <w:trHeight w:val="300"/>
        </w:trPr>
        <w:tc>
          <w:tcPr>
            <w:tcW w:w="9901" w:type="dxa"/>
            <w:gridSpan w:val="3"/>
          </w:tcPr>
          <w:p w14:paraId="0B20F32B" w14:textId="49665D9E" w:rsidR="00ED3B0E" w:rsidRPr="00133FDB" w:rsidRDefault="00ED3B0E" w:rsidP="00133FDB">
            <w:pPr>
              <w:jc w:val="center"/>
              <w:rPr>
                <w:b/>
                <w:bCs/>
                <w:kern w:val="2"/>
                <w:sz w:val="22"/>
                <w:szCs w:val="22"/>
              </w:rPr>
            </w:pPr>
            <w:r w:rsidRPr="00133FDB">
              <w:rPr>
                <w:b/>
                <w:bCs/>
                <w:kern w:val="2"/>
                <w:sz w:val="22"/>
                <w:szCs w:val="22"/>
              </w:rPr>
              <w:t>1</w:t>
            </w:r>
            <w:r w:rsidR="000A720C" w:rsidRPr="00133FDB">
              <w:rPr>
                <w:b/>
                <w:bCs/>
                <w:kern w:val="2"/>
                <w:sz w:val="22"/>
                <w:szCs w:val="22"/>
              </w:rPr>
              <w:t>1</w:t>
            </w:r>
            <w:r w:rsidRPr="00133FDB">
              <w:rPr>
                <w:b/>
                <w:bCs/>
                <w:kern w:val="2"/>
                <w:sz w:val="22"/>
                <w:szCs w:val="22"/>
              </w:rPr>
              <w:t>. SUTARTIES GALIOJIMAS IR KEITIMAS</w:t>
            </w:r>
          </w:p>
        </w:tc>
      </w:tr>
      <w:tr w:rsidR="00ED3B0E" w:rsidRPr="00133FDB" w14:paraId="62C007F2" w14:textId="77777777" w:rsidTr="00EC0CD1">
        <w:trPr>
          <w:trHeight w:val="300"/>
        </w:trPr>
        <w:tc>
          <w:tcPr>
            <w:tcW w:w="2875" w:type="dxa"/>
          </w:tcPr>
          <w:p w14:paraId="25E58B76" w14:textId="0139D853" w:rsidR="00ED3B0E" w:rsidRPr="00133FDB" w:rsidRDefault="000A720C" w:rsidP="00133FDB">
            <w:pPr>
              <w:rPr>
                <w:b/>
                <w:bCs/>
                <w:kern w:val="2"/>
                <w:sz w:val="22"/>
                <w:szCs w:val="22"/>
              </w:rPr>
            </w:pPr>
            <w:r w:rsidRPr="00133FDB">
              <w:rPr>
                <w:b/>
                <w:bCs/>
                <w:kern w:val="2"/>
                <w:sz w:val="22"/>
                <w:szCs w:val="22"/>
              </w:rPr>
              <w:t>11.1. Sutarties sudarymas ir įsigaliojimas</w:t>
            </w:r>
          </w:p>
        </w:tc>
        <w:tc>
          <w:tcPr>
            <w:tcW w:w="7026" w:type="dxa"/>
            <w:gridSpan w:val="2"/>
          </w:tcPr>
          <w:p w14:paraId="678FCE21" w14:textId="77777777" w:rsidR="00ED3B0E" w:rsidRPr="00133FDB" w:rsidRDefault="00ED3B0E" w:rsidP="00133FDB">
            <w:pPr>
              <w:rPr>
                <w:kern w:val="2"/>
                <w:sz w:val="22"/>
                <w:szCs w:val="22"/>
              </w:rPr>
            </w:pPr>
            <w:r w:rsidRPr="00133FDB">
              <w:rPr>
                <w:kern w:val="2"/>
                <w:sz w:val="22"/>
                <w:szCs w:val="22"/>
              </w:rPr>
              <w:t>Ši Sutartis laikoma sudaryta ir įsigalioja nuo Sutarties pasirašymo dienos (antrosios Šalies pasirašymo dieną).</w:t>
            </w:r>
          </w:p>
          <w:p w14:paraId="6ACA021D" w14:textId="18D2066A" w:rsidR="00ED3B0E" w:rsidRPr="00133FDB" w:rsidRDefault="00ED3B0E" w:rsidP="00133FDB">
            <w:pPr>
              <w:rPr>
                <w:kern w:val="2"/>
                <w:sz w:val="22"/>
                <w:szCs w:val="22"/>
              </w:rPr>
            </w:pPr>
            <w:r w:rsidRPr="00133FDB">
              <w:rPr>
                <w:kern w:val="2"/>
                <w:sz w:val="22"/>
                <w:szCs w:val="22"/>
              </w:rPr>
              <w:t xml:space="preserve">Sutartis galioja iki visiško prievolių įvykdymo (kol bus išnaudota Pradinės Sutarties vertė, bet jos terminas negali būti ilgesnis kaip </w:t>
            </w:r>
            <w:r w:rsidR="00C94B08" w:rsidRPr="00133FDB">
              <w:rPr>
                <w:b/>
                <w:bCs/>
                <w:kern w:val="2"/>
                <w:sz w:val="22"/>
                <w:szCs w:val="22"/>
              </w:rPr>
              <w:t>24</w:t>
            </w:r>
            <w:r w:rsidRPr="00133FDB">
              <w:rPr>
                <w:kern w:val="2"/>
                <w:sz w:val="22"/>
                <w:szCs w:val="22"/>
              </w:rPr>
              <w:t xml:space="preserve"> (</w:t>
            </w:r>
            <w:r w:rsidR="00C94B08" w:rsidRPr="00133FDB">
              <w:rPr>
                <w:kern w:val="2"/>
                <w:sz w:val="22"/>
                <w:szCs w:val="22"/>
              </w:rPr>
              <w:t>dvidešimt keturi</w:t>
            </w:r>
            <w:r w:rsidRPr="00133FDB">
              <w:rPr>
                <w:kern w:val="2"/>
                <w:sz w:val="22"/>
                <w:szCs w:val="22"/>
              </w:rPr>
              <w:t>) mėnesi</w:t>
            </w:r>
            <w:r w:rsidR="00C94B08" w:rsidRPr="00133FDB">
              <w:rPr>
                <w:kern w:val="2"/>
                <w:sz w:val="22"/>
                <w:szCs w:val="22"/>
              </w:rPr>
              <w:t>ai</w:t>
            </w:r>
            <w:r w:rsidR="00737DD7" w:rsidRPr="00133FDB">
              <w:rPr>
                <w:kern w:val="2"/>
                <w:sz w:val="22"/>
                <w:szCs w:val="22"/>
              </w:rPr>
              <w:t>.</w:t>
            </w:r>
          </w:p>
        </w:tc>
      </w:tr>
      <w:tr w:rsidR="00ED3B0E" w:rsidRPr="00133FDB" w14:paraId="33B18E23" w14:textId="77777777" w:rsidTr="00EC0CD1">
        <w:trPr>
          <w:trHeight w:val="300"/>
        </w:trPr>
        <w:tc>
          <w:tcPr>
            <w:tcW w:w="2875" w:type="dxa"/>
          </w:tcPr>
          <w:p w14:paraId="7BFDC107" w14:textId="34F012BC" w:rsidR="00ED3B0E" w:rsidRPr="00133FDB" w:rsidRDefault="00ED3B0E" w:rsidP="00133FDB">
            <w:pPr>
              <w:rPr>
                <w:b/>
                <w:bCs/>
                <w:kern w:val="2"/>
                <w:sz w:val="22"/>
                <w:szCs w:val="22"/>
              </w:rPr>
            </w:pPr>
            <w:r w:rsidRPr="00133FDB">
              <w:rPr>
                <w:b/>
                <w:bCs/>
                <w:kern w:val="2"/>
                <w:sz w:val="22"/>
                <w:szCs w:val="22"/>
              </w:rPr>
              <w:t>1</w:t>
            </w:r>
            <w:r w:rsidR="000A720C" w:rsidRPr="00133FDB">
              <w:rPr>
                <w:b/>
                <w:bCs/>
                <w:kern w:val="2"/>
                <w:sz w:val="22"/>
                <w:szCs w:val="22"/>
              </w:rPr>
              <w:t>1</w:t>
            </w:r>
            <w:r w:rsidRPr="00133FDB">
              <w:rPr>
                <w:b/>
                <w:bCs/>
                <w:kern w:val="2"/>
                <w:sz w:val="22"/>
                <w:szCs w:val="22"/>
              </w:rPr>
              <w:t>.2. Sutarties galiojimo termino pratęsimas</w:t>
            </w:r>
          </w:p>
        </w:tc>
        <w:tc>
          <w:tcPr>
            <w:tcW w:w="7026" w:type="dxa"/>
            <w:gridSpan w:val="2"/>
          </w:tcPr>
          <w:p w14:paraId="50E31BE2" w14:textId="104DADC3" w:rsidR="00ED3B0E" w:rsidRPr="00133FDB" w:rsidRDefault="00ED3B0E" w:rsidP="00133FDB">
            <w:pPr>
              <w:rPr>
                <w:kern w:val="2"/>
                <w:sz w:val="22"/>
                <w:szCs w:val="22"/>
              </w:rPr>
            </w:pPr>
            <w:r w:rsidRPr="00133FDB">
              <w:rPr>
                <w:kern w:val="2"/>
                <w:sz w:val="22"/>
                <w:szCs w:val="22"/>
              </w:rPr>
              <w:t>Netaikoma.</w:t>
            </w:r>
          </w:p>
        </w:tc>
      </w:tr>
      <w:tr w:rsidR="00ED3B0E" w:rsidRPr="00133FDB" w14:paraId="762B2694" w14:textId="77777777" w:rsidTr="00EC0CD1">
        <w:trPr>
          <w:trHeight w:val="300"/>
        </w:trPr>
        <w:tc>
          <w:tcPr>
            <w:tcW w:w="9901" w:type="dxa"/>
            <w:gridSpan w:val="3"/>
          </w:tcPr>
          <w:p w14:paraId="178576CC" w14:textId="6597D4FF" w:rsidR="00ED3B0E" w:rsidRPr="00133FDB" w:rsidRDefault="00ED3B0E" w:rsidP="00133FDB">
            <w:pPr>
              <w:jc w:val="center"/>
              <w:rPr>
                <w:b/>
                <w:bCs/>
                <w:kern w:val="2"/>
                <w:sz w:val="22"/>
                <w:szCs w:val="22"/>
              </w:rPr>
            </w:pPr>
            <w:r w:rsidRPr="00133FDB">
              <w:rPr>
                <w:b/>
                <w:bCs/>
                <w:kern w:val="2"/>
                <w:sz w:val="22"/>
                <w:szCs w:val="22"/>
              </w:rPr>
              <w:t>1</w:t>
            </w:r>
            <w:r w:rsidR="000A720C" w:rsidRPr="00133FDB">
              <w:rPr>
                <w:b/>
                <w:bCs/>
                <w:kern w:val="2"/>
                <w:sz w:val="22"/>
                <w:szCs w:val="22"/>
              </w:rPr>
              <w:t>2</w:t>
            </w:r>
            <w:r w:rsidRPr="00133FDB">
              <w:rPr>
                <w:b/>
                <w:bCs/>
                <w:kern w:val="2"/>
                <w:sz w:val="22"/>
                <w:szCs w:val="22"/>
              </w:rPr>
              <w:t>. SUTARTIES NUTRAUKIMAS</w:t>
            </w:r>
          </w:p>
        </w:tc>
      </w:tr>
      <w:tr w:rsidR="00ED3B0E" w:rsidRPr="00133FDB" w14:paraId="39666575" w14:textId="77777777" w:rsidTr="00EC0CD1">
        <w:trPr>
          <w:trHeight w:val="641"/>
        </w:trPr>
        <w:tc>
          <w:tcPr>
            <w:tcW w:w="2875" w:type="dxa"/>
          </w:tcPr>
          <w:p w14:paraId="7073FDFD" w14:textId="1B8E3DEC" w:rsidR="00ED3B0E" w:rsidRPr="00133FDB" w:rsidRDefault="00ED3B0E" w:rsidP="00133FDB">
            <w:pPr>
              <w:rPr>
                <w:b/>
                <w:bCs/>
                <w:kern w:val="2"/>
                <w:sz w:val="22"/>
                <w:szCs w:val="22"/>
              </w:rPr>
            </w:pPr>
            <w:r w:rsidRPr="00133FDB">
              <w:rPr>
                <w:b/>
                <w:bCs/>
                <w:kern w:val="2"/>
                <w:sz w:val="22"/>
                <w:szCs w:val="22"/>
              </w:rPr>
              <w:t>1</w:t>
            </w:r>
            <w:r w:rsidR="000A720C" w:rsidRPr="00133FDB">
              <w:rPr>
                <w:b/>
                <w:bCs/>
                <w:kern w:val="2"/>
                <w:sz w:val="22"/>
                <w:szCs w:val="22"/>
              </w:rPr>
              <w:t>2</w:t>
            </w:r>
            <w:r w:rsidRPr="00133FDB">
              <w:rPr>
                <w:b/>
                <w:bCs/>
                <w:kern w:val="2"/>
                <w:sz w:val="22"/>
                <w:szCs w:val="22"/>
              </w:rPr>
              <w:t>.1. Sutarties nutraukimo pagrindai</w:t>
            </w:r>
          </w:p>
        </w:tc>
        <w:tc>
          <w:tcPr>
            <w:tcW w:w="7026" w:type="dxa"/>
            <w:gridSpan w:val="2"/>
          </w:tcPr>
          <w:p w14:paraId="2CE3C76D" w14:textId="77777777" w:rsidR="00ED3B0E" w:rsidRPr="00133FDB" w:rsidRDefault="00ED3B0E" w:rsidP="00133FDB">
            <w:pPr>
              <w:rPr>
                <w:kern w:val="2"/>
                <w:sz w:val="22"/>
                <w:szCs w:val="22"/>
              </w:rPr>
            </w:pPr>
            <w:r w:rsidRPr="00133FDB">
              <w:rPr>
                <w:kern w:val="2"/>
                <w:sz w:val="22"/>
                <w:szCs w:val="22"/>
              </w:rPr>
              <w:t>Sutartis gali būti nutraukiama rašytiniu Šalių susitarimu arba vienašališkai, Bendrosiose sąlygose nustatyta tvarka.</w:t>
            </w:r>
          </w:p>
        </w:tc>
      </w:tr>
      <w:tr w:rsidR="00ED3B0E" w:rsidRPr="00133FDB" w14:paraId="56ADC140" w14:textId="77777777" w:rsidTr="00EC0CD1">
        <w:trPr>
          <w:trHeight w:val="300"/>
        </w:trPr>
        <w:tc>
          <w:tcPr>
            <w:tcW w:w="2875" w:type="dxa"/>
          </w:tcPr>
          <w:p w14:paraId="284F1093" w14:textId="48C7A445" w:rsidR="00ED3B0E" w:rsidRPr="00133FDB" w:rsidRDefault="00ED3B0E" w:rsidP="00133FDB">
            <w:pPr>
              <w:rPr>
                <w:b/>
                <w:bCs/>
                <w:kern w:val="2"/>
                <w:sz w:val="22"/>
                <w:szCs w:val="22"/>
              </w:rPr>
            </w:pPr>
            <w:r w:rsidRPr="00133FDB">
              <w:rPr>
                <w:b/>
                <w:bCs/>
                <w:kern w:val="2"/>
                <w:sz w:val="22"/>
                <w:szCs w:val="22"/>
              </w:rPr>
              <w:t>1</w:t>
            </w:r>
            <w:r w:rsidR="000A720C" w:rsidRPr="00133FDB">
              <w:rPr>
                <w:b/>
                <w:bCs/>
                <w:kern w:val="2"/>
                <w:sz w:val="22"/>
                <w:szCs w:val="22"/>
              </w:rPr>
              <w:t>2</w:t>
            </w:r>
            <w:r w:rsidRPr="00133FDB">
              <w:rPr>
                <w:b/>
                <w:bCs/>
                <w:kern w:val="2"/>
                <w:sz w:val="22"/>
                <w:szCs w:val="22"/>
              </w:rPr>
              <w:t>.2. Esminiai Sutarties pažeidimai</w:t>
            </w:r>
          </w:p>
          <w:p w14:paraId="7C3B8D6C" w14:textId="77777777" w:rsidR="00ED3B0E" w:rsidRPr="00133FDB" w:rsidRDefault="00ED3B0E" w:rsidP="00133FDB">
            <w:pPr>
              <w:rPr>
                <w:b/>
                <w:bCs/>
                <w:kern w:val="2"/>
                <w:sz w:val="22"/>
                <w:szCs w:val="22"/>
              </w:rPr>
            </w:pPr>
          </w:p>
        </w:tc>
        <w:tc>
          <w:tcPr>
            <w:tcW w:w="7026" w:type="dxa"/>
            <w:gridSpan w:val="2"/>
          </w:tcPr>
          <w:p w14:paraId="13AD6704" w14:textId="47CC52BF" w:rsidR="00ED3B0E" w:rsidRPr="00133FDB" w:rsidRDefault="00ED3B0E" w:rsidP="00133FDB">
            <w:pPr>
              <w:rPr>
                <w:kern w:val="2"/>
                <w:sz w:val="22"/>
                <w:szCs w:val="22"/>
              </w:rPr>
            </w:pPr>
            <w:r w:rsidRPr="00133FDB">
              <w:rPr>
                <w:kern w:val="2"/>
                <w:sz w:val="22"/>
                <w:szCs w:val="22"/>
              </w:rPr>
              <w:t>1</w:t>
            </w:r>
            <w:r w:rsidR="000A720C" w:rsidRPr="00133FDB">
              <w:rPr>
                <w:kern w:val="2"/>
                <w:sz w:val="22"/>
                <w:szCs w:val="22"/>
              </w:rPr>
              <w:t>2</w:t>
            </w:r>
            <w:r w:rsidRPr="00133FDB">
              <w:rPr>
                <w:kern w:val="2"/>
                <w:sz w:val="22"/>
                <w:szCs w:val="22"/>
              </w:rPr>
              <w:t>.2.1. jeigu Tiekėjas nevykdo prisiimtų įsipareigojimų už Sutartyje nustatytą Sutarties kainą / įkainius;</w:t>
            </w:r>
          </w:p>
          <w:p w14:paraId="7E55C4D0" w14:textId="08C20659" w:rsidR="00ED3B0E" w:rsidRPr="00133FDB" w:rsidRDefault="00ED3B0E" w:rsidP="00133FDB">
            <w:pPr>
              <w:rPr>
                <w:kern w:val="2"/>
                <w:sz w:val="22"/>
                <w:szCs w:val="22"/>
              </w:rPr>
            </w:pPr>
            <w:r w:rsidRPr="00133FDB">
              <w:rPr>
                <w:kern w:val="2"/>
                <w:sz w:val="22"/>
                <w:szCs w:val="22"/>
              </w:rPr>
              <w:t>1</w:t>
            </w:r>
            <w:r w:rsidR="000A720C" w:rsidRPr="00133FDB">
              <w:rPr>
                <w:kern w:val="2"/>
                <w:sz w:val="22"/>
                <w:szCs w:val="22"/>
              </w:rPr>
              <w:t>2</w:t>
            </w:r>
            <w:r w:rsidRPr="00133FDB">
              <w:rPr>
                <w:kern w:val="2"/>
                <w:sz w:val="22"/>
                <w:szCs w:val="22"/>
              </w:rPr>
              <w:t>.2.2. jeigu Tiekėjas nesilaiko Sutartyje nustatytų Prekių tiekimo terminų 2 (du) kartus iš eilės arba vėluoja pristatyti Prekes daugiau nei 10 (dešimt) dienų Sutartyje nustatytas Prekių pristatymo terminas;</w:t>
            </w:r>
          </w:p>
          <w:p w14:paraId="3B6C60E4" w14:textId="6903DA25" w:rsidR="00ED3B0E" w:rsidRPr="00133FDB" w:rsidRDefault="00ED3B0E" w:rsidP="00133FDB">
            <w:pPr>
              <w:rPr>
                <w:kern w:val="2"/>
                <w:sz w:val="22"/>
                <w:szCs w:val="22"/>
              </w:rPr>
            </w:pPr>
            <w:r w:rsidRPr="00133FDB">
              <w:rPr>
                <w:kern w:val="2"/>
                <w:sz w:val="22"/>
                <w:szCs w:val="22"/>
              </w:rPr>
              <w:t>1</w:t>
            </w:r>
            <w:r w:rsidR="000A720C" w:rsidRPr="00133FDB">
              <w:rPr>
                <w:kern w:val="2"/>
                <w:sz w:val="22"/>
                <w:szCs w:val="22"/>
              </w:rPr>
              <w:t>2</w:t>
            </w:r>
            <w:r w:rsidRPr="00133FDB">
              <w:rPr>
                <w:kern w:val="2"/>
                <w:sz w:val="22"/>
                <w:szCs w:val="22"/>
              </w:rPr>
              <w:t>.2.3. jeigu Tiekėjas pažeidžia Prekių pristatymo terminus ir priskaičiuotų netesybų už vėlavimą suma viršija 20 (dvidešimt) proc. Pradinės sutarties vertės;</w:t>
            </w:r>
          </w:p>
          <w:p w14:paraId="47CDD216" w14:textId="22B2FDAB" w:rsidR="00ED3B0E" w:rsidRPr="00133FDB" w:rsidRDefault="00ED3B0E" w:rsidP="00133FDB">
            <w:pPr>
              <w:rPr>
                <w:kern w:val="2"/>
                <w:sz w:val="22"/>
                <w:szCs w:val="22"/>
              </w:rPr>
            </w:pPr>
            <w:r w:rsidRPr="00133FDB">
              <w:rPr>
                <w:kern w:val="2"/>
                <w:sz w:val="22"/>
                <w:szCs w:val="22"/>
              </w:rPr>
              <w:t>1</w:t>
            </w:r>
            <w:r w:rsidR="000A720C" w:rsidRPr="00133FDB">
              <w:rPr>
                <w:kern w:val="2"/>
                <w:sz w:val="22"/>
                <w:szCs w:val="22"/>
              </w:rPr>
              <w:t>2</w:t>
            </w:r>
            <w:r w:rsidRPr="00133FDB">
              <w:rPr>
                <w:kern w:val="2"/>
                <w:sz w:val="22"/>
                <w:szCs w:val="22"/>
              </w:rPr>
              <w:t>.2.4. Tiekėjas pažeidžia Prekių pristatymo terminus ir dėl Prekių pristatymo vėlavimo Prekės tampa nebereikalingos;</w:t>
            </w:r>
          </w:p>
          <w:p w14:paraId="3E0165DE" w14:textId="519EE9A1" w:rsidR="00ED3B0E" w:rsidRPr="00133FDB" w:rsidRDefault="00ED3B0E" w:rsidP="00133FDB">
            <w:pPr>
              <w:tabs>
                <w:tab w:val="left" w:pos="567"/>
                <w:tab w:val="left" w:pos="851"/>
                <w:tab w:val="left" w:pos="992"/>
                <w:tab w:val="left" w:pos="1134"/>
              </w:tabs>
              <w:spacing w:line="257" w:lineRule="auto"/>
              <w:jc w:val="both"/>
              <w:rPr>
                <w:color w:val="4472C4"/>
                <w:kern w:val="2"/>
                <w:sz w:val="22"/>
                <w:szCs w:val="22"/>
              </w:rPr>
            </w:pPr>
            <w:r w:rsidRPr="00133FDB">
              <w:rPr>
                <w:kern w:val="2"/>
                <w:sz w:val="22"/>
                <w:szCs w:val="22"/>
              </w:rPr>
              <w:t>1</w:t>
            </w:r>
            <w:r w:rsidR="000A720C" w:rsidRPr="00133FDB">
              <w:rPr>
                <w:kern w:val="2"/>
                <w:sz w:val="22"/>
                <w:szCs w:val="22"/>
              </w:rPr>
              <w:t>2</w:t>
            </w:r>
            <w:r w:rsidRPr="00133FDB">
              <w:rPr>
                <w:kern w:val="2"/>
                <w:sz w:val="22"/>
                <w:szCs w:val="22"/>
              </w:rPr>
              <w:t>.2.5. Tiekėjas daugiau kaip 2 (du) kartus pristato Prekes, kurios neatitinka Sutartyje ir (ar) Įstatymuose nustatytų reikalavimų Prekėms.</w:t>
            </w:r>
          </w:p>
        </w:tc>
      </w:tr>
      <w:tr w:rsidR="00ED3B0E" w:rsidRPr="00133FDB" w14:paraId="1D7C27CB" w14:textId="77777777" w:rsidTr="00EC0CD1">
        <w:trPr>
          <w:trHeight w:val="300"/>
        </w:trPr>
        <w:tc>
          <w:tcPr>
            <w:tcW w:w="9901" w:type="dxa"/>
            <w:gridSpan w:val="3"/>
          </w:tcPr>
          <w:p w14:paraId="62DB98A7" w14:textId="27073ECE" w:rsidR="00ED3B0E" w:rsidRPr="00133FDB" w:rsidRDefault="00ED3B0E" w:rsidP="00133FDB">
            <w:pPr>
              <w:jc w:val="center"/>
              <w:rPr>
                <w:kern w:val="2"/>
                <w:sz w:val="22"/>
                <w:szCs w:val="22"/>
              </w:rPr>
            </w:pPr>
            <w:r w:rsidRPr="00133FDB">
              <w:rPr>
                <w:b/>
                <w:bCs/>
                <w:kern w:val="2"/>
                <w:sz w:val="22"/>
                <w:szCs w:val="22"/>
              </w:rPr>
              <w:t>1</w:t>
            </w:r>
            <w:r w:rsidR="000A720C" w:rsidRPr="00133FDB">
              <w:rPr>
                <w:b/>
                <w:bCs/>
                <w:kern w:val="2"/>
                <w:sz w:val="22"/>
                <w:szCs w:val="22"/>
              </w:rPr>
              <w:t>3</w:t>
            </w:r>
            <w:r w:rsidRPr="00133FDB">
              <w:rPr>
                <w:b/>
                <w:bCs/>
                <w:kern w:val="2"/>
                <w:sz w:val="22"/>
                <w:szCs w:val="22"/>
              </w:rPr>
              <w:t xml:space="preserve">. APLINKOSAUGINIAI IR SOCIALINIAI KRITERIJAI </w:t>
            </w:r>
          </w:p>
        </w:tc>
      </w:tr>
      <w:tr w:rsidR="00ED3B0E" w:rsidRPr="00133FDB" w14:paraId="48B52F81" w14:textId="77777777" w:rsidTr="00EC0CD1">
        <w:trPr>
          <w:trHeight w:val="300"/>
        </w:trPr>
        <w:tc>
          <w:tcPr>
            <w:tcW w:w="2875" w:type="dxa"/>
          </w:tcPr>
          <w:p w14:paraId="3F0F6A84" w14:textId="34E59A82" w:rsidR="00ED3B0E" w:rsidRPr="00133FDB" w:rsidRDefault="00ED3B0E" w:rsidP="00133FDB">
            <w:pPr>
              <w:rPr>
                <w:b/>
                <w:bCs/>
                <w:kern w:val="2"/>
                <w:sz w:val="22"/>
                <w:szCs w:val="22"/>
              </w:rPr>
            </w:pPr>
            <w:r w:rsidRPr="00133FDB">
              <w:rPr>
                <w:b/>
                <w:bCs/>
                <w:kern w:val="2"/>
                <w:sz w:val="22"/>
                <w:szCs w:val="22"/>
              </w:rPr>
              <w:t>1</w:t>
            </w:r>
            <w:r w:rsidR="00F06DB9" w:rsidRPr="00133FDB">
              <w:rPr>
                <w:b/>
                <w:bCs/>
                <w:kern w:val="2"/>
                <w:sz w:val="22"/>
                <w:szCs w:val="22"/>
              </w:rPr>
              <w:t>3</w:t>
            </w:r>
            <w:r w:rsidRPr="00133FDB">
              <w:rPr>
                <w:b/>
                <w:bCs/>
                <w:kern w:val="2"/>
                <w:sz w:val="22"/>
                <w:szCs w:val="22"/>
              </w:rPr>
              <w:t>.1. Aplinkosauginių kriterijų nustatymo teisinis pagrindas</w:t>
            </w:r>
          </w:p>
        </w:tc>
        <w:tc>
          <w:tcPr>
            <w:tcW w:w="7026" w:type="dxa"/>
            <w:gridSpan w:val="2"/>
          </w:tcPr>
          <w:p w14:paraId="2F55DD69" w14:textId="77777777" w:rsidR="00F06DB9" w:rsidRPr="00133FDB" w:rsidRDefault="00F06DB9" w:rsidP="00133FDB">
            <w:pPr>
              <w:rPr>
                <w:sz w:val="22"/>
                <w:szCs w:val="22"/>
              </w:rPr>
            </w:pPr>
            <w:r w:rsidRPr="00133FDB">
              <w:rPr>
                <w:sz w:val="22"/>
                <w:szCs w:val="22"/>
              </w:rPr>
              <w:t xml:space="preserve">13.1.1. Aplinkosauginiai kriterijai Prekėms nustatomi vadovaujantis Aplinkos apsaugos kriterijų taikymo, vykdant žaliuosius pirkimus, tvarkos aprašo, patvirtinto 2011 m. birželio 28 d. įsakymu D1-508 (Lietuvos Respublikos aplinkos ministro 2022 m. gruodžio 13 d. įsakymo Nr. D1-401 redakcija) „Dėl Aplinkos apsaugos kriterijų taikymo, vykdant žaliuosius pirkimus, tvarkos aprašo patvirtinimo“ 4.4.4. papunkčiu. </w:t>
            </w:r>
          </w:p>
          <w:p w14:paraId="0C1BDE17" w14:textId="77777777" w:rsidR="00F06DB9" w:rsidRPr="00133FDB" w:rsidRDefault="00F06DB9" w:rsidP="00133FDB">
            <w:pPr>
              <w:rPr>
                <w:sz w:val="22"/>
                <w:szCs w:val="22"/>
              </w:rPr>
            </w:pPr>
            <w:r w:rsidRPr="00133FDB">
              <w:rPr>
                <w:sz w:val="22"/>
                <w:szCs w:val="22"/>
              </w:rPr>
              <w:t xml:space="preserve">13.1.2. Jeigu Prekės supakuojamos į antrinę pakuotę, ji turi būti perdirbamoji pakuotė pagal Lietuvos Respublikos mokesčio už aplinkos teršimą įstatymo nuostatas ir (ar) turi būti vienalytė (homogeniška) pakuotė, pagaminta iš vienos rūšies medžiagos.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874141" w14:textId="5C8748A0" w:rsidR="00F06DB9" w:rsidRPr="00133FDB" w:rsidRDefault="00F06DB9" w:rsidP="00133FDB">
            <w:pPr>
              <w:rPr>
                <w:sz w:val="22"/>
                <w:szCs w:val="22"/>
              </w:rPr>
            </w:pPr>
            <w:r w:rsidRPr="00133FDB">
              <w:rPr>
                <w:sz w:val="22"/>
                <w:szCs w:val="22"/>
              </w:rPr>
              <w:t>13.1.3. 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133FDB" w:rsidRPr="00133FDB">
              <w:rPr>
                <w:sz w:val="22"/>
                <w:szCs w:val="22"/>
              </w:rPr>
              <w:t xml:space="preserve"> </w:t>
            </w:r>
            <w:r w:rsidR="00133FDB" w:rsidRPr="00133FDB">
              <w:rPr>
                <w:color w:val="000000"/>
                <w:kern w:val="2"/>
                <w:sz w:val="22"/>
                <w:szCs w:val="22"/>
                <w:shd w:val="clear" w:color="auto" w:fill="FFFFFF"/>
              </w:rPr>
              <w:t>Nustačius, kad Tiekėjas šiame papunktyje nustatyto kriterijaus (-jų) nesilaiko, Tiekėjui taikoma Specialiųjų sąlygų 9.5 punkte nurodyto dydžio bauda.</w:t>
            </w:r>
          </w:p>
          <w:p w14:paraId="4D7626A4" w14:textId="4CFA0122" w:rsidR="00F06DB9" w:rsidRPr="00133FDB" w:rsidRDefault="00133FDB" w:rsidP="00133FDB">
            <w:pPr>
              <w:tabs>
                <w:tab w:val="left" w:pos="851"/>
              </w:tabs>
              <w:jc w:val="both"/>
              <w:rPr>
                <w:rFonts w:eastAsia="Calibri"/>
                <w:szCs w:val="24"/>
              </w:rPr>
            </w:pPr>
            <w:r w:rsidRPr="00133FDB">
              <w:rPr>
                <w:sz w:val="22"/>
                <w:szCs w:val="22"/>
                <w:shd w:val="clear" w:color="auto" w:fill="FFFFFF"/>
              </w:rPr>
              <w:lastRenderedPageBreak/>
              <w:t xml:space="preserve">13.1.4. </w:t>
            </w:r>
            <w:r w:rsidRPr="00133FDB">
              <w:rPr>
                <w:rFonts w:eastAsia="Calibri"/>
                <w:szCs w:val="24"/>
              </w:rPr>
              <w:t>kai Prekės pristatomos Tiekėjo transportu, pristatymas Pirkėjo nurodytais adresais vykdomas ne piko valandomis, t. y. darbo dienomis nuo 9.30 iki 11.00 val. ir nuo 12.00 iki 14.00 val.</w:t>
            </w:r>
          </w:p>
        </w:tc>
      </w:tr>
      <w:tr w:rsidR="00ED3B0E" w:rsidRPr="00133FDB" w14:paraId="48EE2C73" w14:textId="77777777" w:rsidTr="00EC0CD1">
        <w:trPr>
          <w:trHeight w:val="300"/>
        </w:trPr>
        <w:tc>
          <w:tcPr>
            <w:tcW w:w="2875" w:type="dxa"/>
          </w:tcPr>
          <w:p w14:paraId="69EC3E1A" w14:textId="3167516D" w:rsidR="00ED3B0E" w:rsidRPr="00133FDB" w:rsidRDefault="00ED3B0E" w:rsidP="00133FDB">
            <w:pPr>
              <w:rPr>
                <w:b/>
                <w:bCs/>
                <w:kern w:val="2"/>
                <w:sz w:val="22"/>
                <w:szCs w:val="22"/>
              </w:rPr>
            </w:pPr>
            <w:r w:rsidRPr="00133FDB">
              <w:rPr>
                <w:b/>
                <w:bCs/>
                <w:kern w:val="2"/>
                <w:sz w:val="22"/>
                <w:szCs w:val="22"/>
              </w:rPr>
              <w:lastRenderedPageBreak/>
              <w:t>1</w:t>
            </w:r>
            <w:r w:rsidR="00F06DB9" w:rsidRPr="00133FDB">
              <w:rPr>
                <w:b/>
                <w:bCs/>
                <w:kern w:val="2"/>
                <w:sz w:val="22"/>
                <w:szCs w:val="22"/>
              </w:rPr>
              <w:t>3</w:t>
            </w:r>
            <w:r w:rsidRPr="00133FDB">
              <w:rPr>
                <w:b/>
                <w:bCs/>
                <w:kern w:val="2"/>
                <w:sz w:val="22"/>
                <w:szCs w:val="22"/>
              </w:rPr>
              <w:t xml:space="preserve">.2. </w:t>
            </w:r>
            <w:r w:rsidR="00F06DB9" w:rsidRPr="00133FDB">
              <w:rPr>
                <w:b/>
                <w:bCs/>
                <w:kern w:val="2"/>
                <w:sz w:val="22"/>
                <w:szCs w:val="22"/>
              </w:rPr>
              <w:t>Su perkamomis Prekėmis susiję socialiniai kriterijai</w:t>
            </w:r>
          </w:p>
        </w:tc>
        <w:tc>
          <w:tcPr>
            <w:tcW w:w="7026" w:type="dxa"/>
            <w:gridSpan w:val="2"/>
          </w:tcPr>
          <w:p w14:paraId="054F4AA4" w14:textId="77777777" w:rsidR="00ED3B0E" w:rsidRPr="00133FDB" w:rsidRDefault="00ED3B0E" w:rsidP="00133FDB">
            <w:pPr>
              <w:rPr>
                <w:sz w:val="22"/>
                <w:szCs w:val="22"/>
              </w:rPr>
            </w:pPr>
          </w:p>
          <w:p w14:paraId="27176E46" w14:textId="18D355A2" w:rsidR="00737DD7" w:rsidRPr="00133FDB" w:rsidRDefault="00737DD7" w:rsidP="00133FDB">
            <w:pPr>
              <w:rPr>
                <w:sz w:val="22"/>
                <w:szCs w:val="22"/>
              </w:rPr>
            </w:pPr>
            <w:r w:rsidRPr="00133FDB">
              <w:rPr>
                <w:sz w:val="22"/>
                <w:szCs w:val="22"/>
              </w:rPr>
              <w:t>Netaikoma</w:t>
            </w:r>
          </w:p>
        </w:tc>
      </w:tr>
      <w:tr w:rsidR="00ED3B0E" w:rsidRPr="00133FDB" w14:paraId="61282A15" w14:textId="77777777" w:rsidTr="00EC0CD1">
        <w:trPr>
          <w:trHeight w:val="300"/>
        </w:trPr>
        <w:tc>
          <w:tcPr>
            <w:tcW w:w="9901" w:type="dxa"/>
            <w:gridSpan w:val="3"/>
          </w:tcPr>
          <w:p w14:paraId="5F1A70D5" w14:textId="2BF9F1B5" w:rsidR="00ED3B0E" w:rsidRPr="00133FDB" w:rsidRDefault="00ED3B0E" w:rsidP="00133FDB">
            <w:pPr>
              <w:jc w:val="center"/>
              <w:rPr>
                <w:b/>
                <w:bCs/>
                <w:kern w:val="2"/>
                <w:sz w:val="22"/>
                <w:szCs w:val="22"/>
              </w:rPr>
            </w:pPr>
            <w:r w:rsidRPr="00133FDB">
              <w:rPr>
                <w:b/>
                <w:bCs/>
                <w:kern w:val="2"/>
                <w:sz w:val="22"/>
                <w:szCs w:val="22"/>
              </w:rPr>
              <w:t>1</w:t>
            </w:r>
            <w:r w:rsidR="00F06DB9" w:rsidRPr="00133FDB">
              <w:rPr>
                <w:b/>
                <w:bCs/>
                <w:kern w:val="2"/>
                <w:sz w:val="22"/>
                <w:szCs w:val="22"/>
              </w:rPr>
              <w:t>4</w:t>
            </w:r>
            <w:r w:rsidRPr="00133FDB">
              <w:rPr>
                <w:b/>
                <w:bCs/>
                <w:kern w:val="2"/>
                <w:sz w:val="22"/>
                <w:szCs w:val="22"/>
              </w:rPr>
              <w:t xml:space="preserve">. BENDRŲJŲ SĄLYGŲ PAKEITIMAI IR PAPILDYMAI </w:t>
            </w:r>
          </w:p>
          <w:p w14:paraId="14677CB7" w14:textId="77777777" w:rsidR="00ED3B0E" w:rsidRPr="00133FDB" w:rsidRDefault="00ED3B0E" w:rsidP="00133FDB">
            <w:pPr>
              <w:jc w:val="center"/>
              <w:rPr>
                <w:kern w:val="2"/>
                <w:sz w:val="22"/>
                <w:szCs w:val="22"/>
              </w:rPr>
            </w:pPr>
            <w:r w:rsidRPr="00133FDB">
              <w:rPr>
                <w:kern w:val="2"/>
                <w:sz w:val="22"/>
                <w:szCs w:val="22"/>
              </w:rPr>
              <w:t xml:space="preserve">(jeigu būtina dėl konkretaus Sutarties dalyko specifikos) </w:t>
            </w:r>
          </w:p>
        </w:tc>
      </w:tr>
      <w:tr w:rsidR="00ED3B0E" w:rsidRPr="00133FDB" w14:paraId="02C8AA52" w14:textId="77777777" w:rsidTr="00EC0CD1">
        <w:trPr>
          <w:trHeight w:val="300"/>
        </w:trPr>
        <w:tc>
          <w:tcPr>
            <w:tcW w:w="2875" w:type="dxa"/>
          </w:tcPr>
          <w:p w14:paraId="5CE34AE8" w14:textId="444BCC95" w:rsidR="00ED3B0E" w:rsidRPr="00133FDB" w:rsidRDefault="00ED3B0E" w:rsidP="00133FDB">
            <w:pPr>
              <w:rPr>
                <w:b/>
                <w:bCs/>
                <w:kern w:val="2"/>
                <w:sz w:val="22"/>
                <w:szCs w:val="22"/>
              </w:rPr>
            </w:pPr>
            <w:r w:rsidRPr="00133FDB">
              <w:rPr>
                <w:b/>
                <w:bCs/>
                <w:kern w:val="2"/>
                <w:sz w:val="22"/>
                <w:szCs w:val="22"/>
              </w:rPr>
              <w:t>1</w:t>
            </w:r>
            <w:r w:rsidR="00F06DB9" w:rsidRPr="00133FDB">
              <w:rPr>
                <w:b/>
                <w:bCs/>
                <w:kern w:val="2"/>
                <w:sz w:val="22"/>
                <w:szCs w:val="22"/>
              </w:rPr>
              <w:t>4</w:t>
            </w:r>
            <w:r w:rsidRPr="00133FDB">
              <w:rPr>
                <w:b/>
                <w:bCs/>
                <w:kern w:val="2"/>
                <w:sz w:val="22"/>
                <w:szCs w:val="22"/>
              </w:rPr>
              <w:t xml:space="preserve">.1. </w:t>
            </w:r>
          </w:p>
        </w:tc>
        <w:tc>
          <w:tcPr>
            <w:tcW w:w="7026" w:type="dxa"/>
            <w:gridSpan w:val="2"/>
          </w:tcPr>
          <w:p w14:paraId="16BD99F9" w14:textId="77777777" w:rsidR="00ED3B0E" w:rsidRPr="00133FDB" w:rsidRDefault="00ED3B0E" w:rsidP="00133FDB">
            <w:pPr>
              <w:rPr>
                <w:kern w:val="2"/>
                <w:sz w:val="22"/>
                <w:szCs w:val="22"/>
              </w:rPr>
            </w:pPr>
            <w:r w:rsidRPr="00133FDB">
              <w:rPr>
                <w:kern w:val="2"/>
                <w:sz w:val="22"/>
                <w:szCs w:val="22"/>
              </w:rPr>
              <w:t>Nėra.</w:t>
            </w:r>
          </w:p>
        </w:tc>
      </w:tr>
      <w:tr w:rsidR="00ED3B0E" w:rsidRPr="00133FDB" w14:paraId="59B8B650" w14:textId="77777777" w:rsidTr="00EC0CD1">
        <w:trPr>
          <w:trHeight w:val="300"/>
        </w:trPr>
        <w:tc>
          <w:tcPr>
            <w:tcW w:w="2875" w:type="dxa"/>
          </w:tcPr>
          <w:p w14:paraId="673ABC7E" w14:textId="7722D3A5" w:rsidR="00ED3B0E" w:rsidRPr="00133FDB" w:rsidRDefault="00ED3B0E" w:rsidP="00133FDB">
            <w:pPr>
              <w:rPr>
                <w:b/>
                <w:bCs/>
                <w:kern w:val="2"/>
                <w:sz w:val="22"/>
                <w:szCs w:val="22"/>
              </w:rPr>
            </w:pPr>
            <w:r w:rsidRPr="00133FDB">
              <w:rPr>
                <w:b/>
                <w:bCs/>
                <w:kern w:val="2"/>
                <w:sz w:val="22"/>
                <w:szCs w:val="22"/>
              </w:rPr>
              <w:t>1</w:t>
            </w:r>
            <w:r w:rsidR="00F06DB9" w:rsidRPr="00133FDB">
              <w:rPr>
                <w:b/>
                <w:bCs/>
                <w:kern w:val="2"/>
                <w:sz w:val="22"/>
                <w:szCs w:val="22"/>
              </w:rPr>
              <w:t>4</w:t>
            </w:r>
            <w:r w:rsidRPr="00133FDB">
              <w:rPr>
                <w:b/>
                <w:bCs/>
                <w:kern w:val="2"/>
                <w:sz w:val="22"/>
                <w:szCs w:val="22"/>
              </w:rPr>
              <w:t>.2.</w:t>
            </w:r>
          </w:p>
        </w:tc>
        <w:tc>
          <w:tcPr>
            <w:tcW w:w="7026" w:type="dxa"/>
            <w:gridSpan w:val="2"/>
          </w:tcPr>
          <w:p w14:paraId="535E0A29" w14:textId="77777777" w:rsidR="00ED3B0E" w:rsidRPr="00133FDB" w:rsidRDefault="00ED3B0E" w:rsidP="00133FDB">
            <w:pPr>
              <w:rPr>
                <w:kern w:val="2"/>
                <w:sz w:val="22"/>
                <w:szCs w:val="22"/>
              </w:rPr>
            </w:pPr>
            <w:r w:rsidRPr="00133FDB">
              <w:rPr>
                <w:kern w:val="2"/>
                <w:sz w:val="22"/>
                <w:szCs w:val="22"/>
              </w:rPr>
              <w:t>Nėra.</w:t>
            </w:r>
          </w:p>
        </w:tc>
      </w:tr>
      <w:tr w:rsidR="00ED3B0E" w:rsidRPr="00133FDB" w14:paraId="552979AB" w14:textId="77777777" w:rsidTr="00EC0CD1">
        <w:trPr>
          <w:trHeight w:val="300"/>
        </w:trPr>
        <w:tc>
          <w:tcPr>
            <w:tcW w:w="2875" w:type="dxa"/>
          </w:tcPr>
          <w:p w14:paraId="1E36F8BA" w14:textId="3C9EAFEA" w:rsidR="00ED3B0E" w:rsidRPr="00133FDB" w:rsidRDefault="00ED3B0E" w:rsidP="00133FDB">
            <w:pPr>
              <w:rPr>
                <w:b/>
                <w:bCs/>
                <w:kern w:val="2"/>
                <w:sz w:val="22"/>
                <w:szCs w:val="22"/>
              </w:rPr>
            </w:pPr>
            <w:r w:rsidRPr="00133FDB">
              <w:rPr>
                <w:b/>
                <w:bCs/>
                <w:kern w:val="2"/>
                <w:sz w:val="22"/>
                <w:szCs w:val="22"/>
              </w:rPr>
              <w:t>1</w:t>
            </w:r>
            <w:r w:rsidR="00F06DB9" w:rsidRPr="00133FDB">
              <w:rPr>
                <w:b/>
                <w:bCs/>
                <w:kern w:val="2"/>
                <w:sz w:val="22"/>
                <w:szCs w:val="22"/>
              </w:rPr>
              <w:t>4</w:t>
            </w:r>
            <w:r w:rsidRPr="00133FDB">
              <w:rPr>
                <w:b/>
                <w:bCs/>
                <w:kern w:val="2"/>
                <w:sz w:val="22"/>
                <w:szCs w:val="22"/>
              </w:rPr>
              <w:t>.3.</w:t>
            </w:r>
          </w:p>
        </w:tc>
        <w:tc>
          <w:tcPr>
            <w:tcW w:w="7026" w:type="dxa"/>
            <w:gridSpan w:val="2"/>
          </w:tcPr>
          <w:p w14:paraId="3DF0ACFF" w14:textId="77777777" w:rsidR="00ED3B0E" w:rsidRPr="00133FDB" w:rsidRDefault="00ED3B0E" w:rsidP="00133FDB">
            <w:pPr>
              <w:rPr>
                <w:kern w:val="2"/>
                <w:sz w:val="22"/>
                <w:szCs w:val="22"/>
              </w:rPr>
            </w:pPr>
            <w:r w:rsidRPr="00133FDB">
              <w:rPr>
                <w:kern w:val="2"/>
                <w:sz w:val="22"/>
                <w:szCs w:val="22"/>
              </w:rPr>
              <w:t>Nėra.</w:t>
            </w:r>
          </w:p>
        </w:tc>
      </w:tr>
      <w:tr w:rsidR="00ED3B0E" w:rsidRPr="00133FDB" w14:paraId="3A77A717" w14:textId="77777777" w:rsidTr="00EC0CD1">
        <w:trPr>
          <w:trHeight w:val="300"/>
        </w:trPr>
        <w:tc>
          <w:tcPr>
            <w:tcW w:w="2875" w:type="dxa"/>
          </w:tcPr>
          <w:p w14:paraId="332D7674" w14:textId="6A5AD125" w:rsidR="00ED3B0E" w:rsidRPr="00133FDB" w:rsidRDefault="00ED3B0E" w:rsidP="00133FDB">
            <w:pPr>
              <w:rPr>
                <w:b/>
                <w:bCs/>
                <w:kern w:val="2"/>
                <w:sz w:val="22"/>
                <w:szCs w:val="22"/>
              </w:rPr>
            </w:pPr>
            <w:r w:rsidRPr="00133FDB">
              <w:rPr>
                <w:b/>
                <w:bCs/>
                <w:kern w:val="2"/>
                <w:sz w:val="22"/>
                <w:szCs w:val="22"/>
              </w:rPr>
              <w:t>1</w:t>
            </w:r>
            <w:r w:rsidR="00F06DB9" w:rsidRPr="00133FDB">
              <w:rPr>
                <w:b/>
                <w:bCs/>
                <w:kern w:val="2"/>
                <w:sz w:val="22"/>
                <w:szCs w:val="22"/>
              </w:rPr>
              <w:t>4</w:t>
            </w:r>
            <w:r w:rsidRPr="00133FDB">
              <w:rPr>
                <w:b/>
                <w:bCs/>
                <w:kern w:val="2"/>
                <w:sz w:val="22"/>
                <w:szCs w:val="22"/>
              </w:rPr>
              <w:t>.4.</w:t>
            </w:r>
          </w:p>
        </w:tc>
        <w:tc>
          <w:tcPr>
            <w:tcW w:w="7026" w:type="dxa"/>
            <w:gridSpan w:val="2"/>
          </w:tcPr>
          <w:p w14:paraId="7226181B" w14:textId="77777777" w:rsidR="00ED3B0E" w:rsidRPr="00133FDB" w:rsidRDefault="00ED3B0E" w:rsidP="00133FDB">
            <w:pPr>
              <w:rPr>
                <w:kern w:val="2"/>
                <w:sz w:val="22"/>
                <w:szCs w:val="22"/>
              </w:rPr>
            </w:pPr>
            <w:r w:rsidRPr="00133FDB">
              <w:rPr>
                <w:kern w:val="2"/>
                <w:sz w:val="22"/>
                <w:szCs w:val="22"/>
              </w:rPr>
              <w:t>Nėra.</w:t>
            </w:r>
          </w:p>
        </w:tc>
      </w:tr>
      <w:tr w:rsidR="00ED3B0E" w:rsidRPr="00133FDB" w14:paraId="3354E348" w14:textId="77777777" w:rsidTr="00EC0CD1">
        <w:trPr>
          <w:trHeight w:val="300"/>
        </w:trPr>
        <w:tc>
          <w:tcPr>
            <w:tcW w:w="2875" w:type="dxa"/>
          </w:tcPr>
          <w:p w14:paraId="1B51EAC2" w14:textId="1AB3D584" w:rsidR="00ED3B0E" w:rsidRPr="00133FDB" w:rsidRDefault="00ED3B0E" w:rsidP="00133FDB">
            <w:pPr>
              <w:rPr>
                <w:b/>
                <w:bCs/>
                <w:kern w:val="2"/>
                <w:sz w:val="22"/>
                <w:szCs w:val="22"/>
              </w:rPr>
            </w:pPr>
            <w:r w:rsidRPr="00133FDB">
              <w:rPr>
                <w:b/>
                <w:bCs/>
                <w:kern w:val="2"/>
                <w:sz w:val="22"/>
                <w:szCs w:val="22"/>
              </w:rPr>
              <w:t>1</w:t>
            </w:r>
            <w:r w:rsidR="00F06DB9" w:rsidRPr="00133FDB">
              <w:rPr>
                <w:b/>
                <w:bCs/>
                <w:kern w:val="2"/>
                <w:sz w:val="22"/>
                <w:szCs w:val="22"/>
              </w:rPr>
              <w:t>4</w:t>
            </w:r>
            <w:r w:rsidRPr="00133FDB">
              <w:rPr>
                <w:b/>
                <w:bCs/>
                <w:kern w:val="2"/>
                <w:sz w:val="22"/>
                <w:szCs w:val="22"/>
              </w:rPr>
              <w:t>.5.</w:t>
            </w:r>
          </w:p>
        </w:tc>
        <w:tc>
          <w:tcPr>
            <w:tcW w:w="7026" w:type="dxa"/>
            <w:gridSpan w:val="2"/>
          </w:tcPr>
          <w:p w14:paraId="30A7E04E" w14:textId="77777777" w:rsidR="00ED3B0E" w:rsidRPr="00133FDB" w:rsidRDefault="00ED3B0E" w:rsidP="00133FDB">
            <w:pPr>
              <w:rPr>
                <w:kern w:val="2"/>
                <w:sz w:val="22"/>
                <w:szCs w:val="22"/>
              </w:rPr>
            </w:pPr>
            <w:r w:rsidRPr="00133FDB">
              <w:rPr>
                <w:kern w:val="2"/>
                <w:sz w:val="22"/>
                <w:szCs w:val="22"/>
              </w:rPr>
              <w:t>Sutarties Bendrosiose sąlygose nurodytos alternatyvios nuostatos (su prierašu „jei taikoma“ ir pan.) taikomos tik tokiu atveju, jeigu jos konkrečiai aprašomos Sutarties Specialiosiose sąlygose.</w:t>
            </w:r>
          </w:p>
        </w:tc>
      </w:tr>
      <w:tr w:rsidR="00ED3B0E" w:rsidRPr="00133FDB" w14:paraId="4BA89544" w14:textId="77777777" w:rsidTr="00EC0CD1">
        <w:trPr>
          <w:trHeight w:val="300"/>
        </w:trPr>
        <w:tc>
          <w:tcPr>
            <w:tcW w:w="9901" w:type="dxa"/>
            <w:gridSpan w:val="3"/>
          </w:tcPr>
          <w:p w14:paraId="5AA01DEB" w14:textId="721771AB" w:rsidR="00ED3B0E" w:rsidRPr="00133FDB" w:rsidRDefault="00ED3B0E" w:rsidP="00133FDB">
            <w:pPr>
              <w:jc w:val="center"/>
              <w:rPr>
                <w:b/>
                <w:bCs/>
                <w:color w:val="0070C0"/>
                <w:kern w:val="2"/>
                <w:sz w:val="22"/>
                <w:szCs w:val="22"/>
              </w:rPr>
            </w:pPr>
            <w:r w:rsidRPr="00133FDB">
              <w:rPr>
                <w:b/>
                <w:bCs/>
                <w:kern w:val="2"/>
                <w:sz w:val="22"/>
                <w:szCs w:val="22"/>
              </w:rPr>
              <w:t>1</w:t>
            </w:r>
            <w:r w:rsidR="00F06DB9" w:rsidRPr="00133FDB">
              <w:rPr>
                <w:b/>
                <w:bCs/>
                <w:kern w:val="2"/>
                <w:sz w:val="22"/>
                <w:szCs w:val="22"/>
              </w:rPr>
              <w:t>5</w:t>
            </w:r>
            <w:r w:rsidRPr="00133FDB">
              <w:rPr>
                <w:b/>
                <w:bCs/>
                <w:kern w:val="2"/>
                <w:sz w:val="22"/>
                <w:szCs w:val="22"/>
              </w:rPr>
              <w:t>. SUTARTIES PRIEDAI</w:t>
            </w:r>
          </w:p>
        </w:tc>
      </w:tr>
      <w:tr w:rsidR="00ED3B0E" w:rsidRPr="00133FDB" w14:paraId="51C7C145" w14:textId="77777777" w:rsidTr="00133FDB">
        <w:trPr>
          <w:trHeight w:val="300"/>
        </w:trPr>
        <w:tc>
          <w:tcPr>
            <w:tcW w:w="2875" w:type="dxa"/>
          </w:tcPr>
          <w:p w14:paraId="1D7323D4" w14:textId="77777777" w:rsidR="00ED3B0E" w:rsidRPr="00133FDB" w:rsidRDefault="00ED3B0E" w:rsidP="00133FDB">
            <w:pPr>
              <w:jc w:val="center"/>
              <w:rPr>
                <w:b/>
                <w:bCs/>
                <w:kern w:val="2"/>
                <w:sz w:val="22"/>
                <w:szCs w:val="22"/>
              </w:rPr>
            </w:pPr>
            <w:r w:rsidRPr="00133FDB">
              <w:rPr>
                <w:b/>
                <w:bCs/>
                <w:kern w:val="2"/>
                <w:sz w:val="22"/>
                <w:szCs w:val="22"/>
              </w:rPr>
              <w:t>14.1. Priedas Nr. 1</w:t>
            </w:r>
          </w:p>
        </w:tc>
        <w:tc>
          <w:tcPr>
            <w:tcW w:w="7026" w:type="dxa"/>
            <w:gridSpan w:val="2"/>
          </w:tcPr>
          <w:p w14:paraId="6532327D" w14:textId="6008FDDC" w:rsidR="00ED3B0E" w:rsidRPr="00133FDB" w:rsidRDefault="00133FDB" w:rsidP="00133FDB">
            <w:pPr>
              <w:rPr>
                <w:b/>
                <w:bCs/>
                <w:color w:val="0070C0"/>
                <w:kern w:val="2"/>
                <w:sz w:val="22"/>
                <w:szCs w:val="22"/>
              </w:rPr>
            </w:pPr>
            <w:r w:rsidRPr="00133FDB">
              <w:rPr>
                <w:color w:val="0070C0"/>
                <w:sz w:val="22"/>
                <w:szCs w:val="22"/>
              </w:rPr>
              <w:t>Techninė specifikacija</w:t>
            </w:r>
          </w:p>
        </w:tc>
      </w:tr>
      <w:tr w:rsidR="00133FDB" w:rsidRPr="00133FDB" w14:paraId="1B729F1B" w14:textId="77777777" w:rsidTr="00133FDB">
        <w:trPr>
          <w:trHeight w:val="300"/>
        </w:trPr>
        <w:tc>
          <w:tcPr>
            <w:tcW w:w="2875" w:type="dxa"/>
          </w:tcPr>
          <w:p w14:paraId="30D91FF5" w14:textId="1F3A09B4" w:rsidR="00133FDB" w:rsidRPr="00133FDB" w:rsidRDefault="00133FDB" w:rsidP="00133FDB">
            <w:pPr>
              <w:jc w:val="center"/>
              <w:rPr>
                <w:b/>
                <w:bCs/>
                <w:kern w:val="2"/>
                <w:sz w:val="22"/>
                <w:szCs w:val="22"/>
              </w:rPr>
            </w:pPr>
            <w:r w:rsidRPr="00133FDB">
              <w:rPr>
                <w:b/>
                <w:bCs/>
                <w:kern w:val="2"/>
                <w:sz w:val="22"/>
                <w:szCs w:val="22"/>
              </w:rPr>
              <w:t>14.2. Priedas Nr. 2</w:t>
            </w:r>
          </w:p>
        </w:tc>
        <w:tc>
          <w:tcPr>
            <w:tcW w:w="7026" w:type="dxa"/>
            <w:gridSpan w:val="2"/>
          </w:tcPr>
          <w:p w14:paraId="14ABBCB1" w14:textId="383A2E08" w:rsidR="00133FDB" w:rsidRPr="00133FDB" w:rsidRDefault="00133FDB" w:rsidP="00133FDB">
            <w:pPr>
              <w:rPr>
                <w:color w:val="0070C0"/>
                <w:sz w:val="22"/>
                <w:szCs w:val="22"/>
              </w:rPr>
            </w:pPr>
            <w:r w:rsidRPr="00133FDB">
              <w:rPr>
                <w:color w:val="0070C0"/>
                <w:sz w:val="22"/>
                <w:szCs w:val="22"/>
              </w:rPr>
              <w:t>Kintam</w:t>
            </w:r>
            <w:r w:rsidR="001B054B">
              <w:rPr>
                <w:color w:val="0070C0"/>
                <w:sz w:val="22"/>
                <w:szCs w:val="22"/>
              </w:rPr>
              <w:t>o įkainio kainodara</w:t>
            </w:r>
          </w:p>
        </w:tc>
      </w:tr>
      <w:tr w:rsidR="00ED3B0E" w:rsidRPr="00133FDB" w14:paraId="774A6D52" w14:textId="77777777" w:rsidTr="00133FDB">
        <w:trPr>
          <w:trHeight w:val="300"/>
        </w:trPr>
        <w:tc>
          <w:tcPr>
            <w:tcW w:w="2875" w:type="dxa"/>
          </w:tcPr>
          <w:p w14:paraId="774E686D" w14:textId="1C5D1848" w:rsidR="00ED3B0E" w:rsidRPr="00133FDB" w:rsidRDefault="00133FDB" w:rsidP="00133FDB">
            <w:pPr>
              <w:jc w:val="center"/>
              <w:rPr>
                <w:b/>
                <w:bCs/>
                <w:kern w:val="2"/>
                <w:sz w:val="22"/>
                <w:szCs w:val="22"/>
              </w:rPr>
            </w:pPr>
            <w:r w:rsidRPr="00133FDB">
              <w:rPr>
                <w:b/>
                <w:bCs/>
                <w:kern w:val="2"/>
                <w:sz w:val="22"/>
                <w:szCs w:val="22"/>
              </w:rPr>
              <w:t>14.</w:t>
            </w:r>
            <w:r>
              <w:rPr>
                <w:b/>
                <w:bCs/>
                <w:kern w:val="2"/>
                <w:sz w:val="22"/>
                <w:szCs w:val="22"/>
              </w:rPr>
              <w:t>3</w:t>
            </w:r>
            <w:r w:rsidRPr="00133FDB">
              <w:rPr>
                <w:b/>
                <w:bCs/>
                <w:kern w:val="2"/>
                <w:sz w:val="22"/>
                <w:szCs w:val="22"/>
              </w:rPr>
              <w:t xml:space="preserve">. Priedas Nr. </w:t>
            </w:r>
            <w:r>
              <w:rPr>
                <w:b/>
                <w:bCs/>
                <w:kern w:val="2"/>
                <w:sz w:val="22"/>
                <w:szCs w:val="22"/>
              </w:rPr>
              <w:t>3</w:t>
            </w:r>
          </w:p>
        </w:tc>
        <w:tc>
          <w:tcPr>
            <w:tcW w:w="7026" w:type="dxa"/>
            <w:gridSpan w:val="2"/>
          </w:tcPr>
          <w:p w14:paraId="1609212D" w14:textId="77777777" w:rsidR="00ED3B0E" w:rsidRPr="00133FDB" w:rsidRDefault="00ED3B0E" w:rsidP="00133FDB">
            <w:pPr>
              <w:rPr>
                <w:color w:val="0070C0"/>
                <w:sz w:val="22"/>
                <w:szCs w:val="22"/>
              </w:rPr>
            </w:pPr>
            <w:r w:rsidRPr="00133FDB">
              <w:rPr>
                <w:color w:val="0070C0"/>
                <w:sz w:val="22"/>
                <w:szCs w:val="22"/>
              </w:rPr>
              <w:t>Tiekėjo pasiūlymas</w:t>
            </w:r>
          </w:p>
        </w:tc>
      </w:tr>
      <w:tr w:rsidR="00ED3B0E" w:rsidRPr="00133FDB" w14:paraId="240411E1" w14:textId="77777777" w:rsidTr="00EC0CD1">
        <w:tc>
          <w:tcPr>
            <w:tcW w:w="9901" w:type="dxa"/>
            <w:gridSpan w:val="3"/>
          </w:tcPr>
          <w:p w14:paraId="7D50E8E8" w14:textId="77777777" w:rsidR="00ED3B0E" w:rsidRPr="00133FDB" w:rsidRDefault="00ED3B0E" w:rsidP="00133FDB">
            <w:pPr>
              <w:jc w:val="center"/>
              <w:rPr>
                <w:b/>
                <w:bCs/>
                <w:kern w:val="2"/>
                <w:sz w:val="22"/>
                <w:szCs w:val="22"/>
              </w:rPr>
            </w:pPr>
            <w:r w:rsidRPr="00133FDB">
              <w:rPr>
                <w:b/>
                <w:bCs/>
                <w:kern w:val="2"/>
                <w:sz w:val="22"/>
                <w:szCs w:val="22"/>
              </w:rPr>
              <w:t>15. ŠALIŲ ATSTOVŲ PARAŠAI</w:t>
            </w:r>
          </w:p>
        </w:tc>
      </w:tr>
      <w:tr w:rsidR="00ED3B0E" w:rsidRPr="00133FDB" w14:paraId="5A8E8E3B" w14:textId="77777777" w:rsidTr="00EC0CD1">
        <w:trPr>
          <w:trHeight w:val="373"/>
        </w:trPr>
        <w:tc>
          <w:tcPr>
            <w:tcW w:w="9901" w:type="dxa"/>
            <w:gridSpan w:val="3"/>
          </w:tcPr>
          <w:p w14:paraId="4B2EB97B" w14:textId="77777777" w:rsidR="00ED3B0E" w:rsidRPr="00133FDB" w:rsidRDefault="00ED3B0E" w:rsidP="00133FDB">
            <w:pPr>
              <w:rPr>
                <w:kern w:val="2"/>
                <w:sz w:val="22"/>
                <w:szCs w:val="22"/>
              </w:rPr>
            </w:pPr>
            <w:r w:rsidRPr="00133FDB">
              <w:rPr>
                <w:kern w:val="2"/>
                <w:sz w:val="22"/>
                <w:szCs w:val="22"/>
              </w:rPr>
              <w:t>15.1. Ši Sutartis pasirašoma abiejų Šalių kvalifikuotais elektroniniais parašais</w:t>
            </w:r>
          </w:p>
        </w:tc>
      </w:tr>
      <w:tr w:rsidR="00ED3B0E" w:rsidRPr="00133FDB" w14:paraId="76B146B3" w14:textId="77777777" w:rsidTr="00EC0CD1">
        <w:tc>
          <w:tcPr>
            <w:tcW w:w="9901" w:type="dxa"/>
            <w:gridSpan w:val="3"/>
          </w:tcPr>
          <w:p w14:paraId="29F35283" w14:textId="77777777" w:rsidR="00ED3B0E" w:rsidRPr="00133FDB" w:rsidRDefault="00ED3B0E" w:rsidP="00133FDB">
            <w:pPr>
              <w:rPr>
                <w:kern w:val="2"/>
                <w:sz w:val="22"/>
                <w:szCs w:val="22"/>
              </w:rPr>
            </w:pPr>
          </w:p>
        </w:tc>
      </w:tr>
      <w:tr w:rsidR="00ED3B0E" w:rsidRPr="00133FDB" w14:paraId="3F9FBA11" w14:textId="77777777" w:rsidTr="00EC0CD1">
        <w:tc>
          <w:tcPr>
            <w:tcW w:w="4970" w:type="dxa"/>
            <w:gridSpan w:val="2"/>
          </w:tcPr>
          <w:p w14:paraId="09F23C70" w14:textId="77777777" w:rsidR="00ED3B0E" w:rsidRPr="00133FDB" w:rsidRDefault="00ED3B0E" w:rsidP="00133FDB">
            <w:pPr>
              <w:jc w:val="center"/>
              <w:rPr>
                <w:b/>
                <w:bCs/>
                <w:kern w:val="2"/>
                <w:sz w:val="22"/>
                <w:szCs w:val="22"/>
              </w:rPr>
            </w:pPr>
            <w:r w:rsidRPr="00133FDB">
              <w:rPr>
                <w:b/>
                <w:bCs/>
                <w:kern w:val="2"/>
                <w:sz w:val="22"/>
                <w:szCs w:val="22"/>
              </w:rPr>
              <w:t>PIRKĖJAS</w:t>
            </w:r>
          </w:p>
        </w:tc>
        <w:tc>
          <w:tcPr>
            <w:tcW w:w="4931" w:type="dxa"/>
          </w:tcPr>
          <w:p w14:paraId="2D054E75" w14:textId="77777777" w:rsidR="00ED3B0E" w:rsidRPr="00133FDB" w:rsidRDefault="00ED3B0E" w:rsidP="00133FDB">
            <w:pPr>
              <w:jc w:val="center"/>
              <w:rPr>
                <w:b/>
                <w:bCs/>
                <w:kern w:val="2"/>
                <w:sz w:val="22"/>
                <w:szCs w:val="22"/>
              </w:rPr>
            </w:pPr>
            <w:r w:rsidRPr="00133FDB">
              <w:rPr>
                <w:b/>
                <w:bCs/>
                <w:kern w:val="2"/>
                <w:sz w:val="22"/>
                <w:szCs w:val="22"/>
              </w:rPr>
              <w:t>TIEKĖJAS</w:t>
            </w:r>
          </w:p>
        </w:tc>
      </w:tr>
      <w:tr w:rsidR="00EE2D22" w:rsidRPr="00133FDB" w14:paraId="38B3C9FC" w14:textId="77777777" w:rsidTr="00EE2D22">
        <w:trPr>
          <w:trHeight w:val="456"/>
        </w:trPr>
        <w:tc>
          <w:tcPr>
            <w:tcW w:w="4970" w:type="dxa"/>
            <w:gridSpan w:val="2"/>
          </w:tcPr>
          <w:p w14:paraId="6DB1F6AA" w14:textId="53F2399C" w:rsidR="00EE2D22" w:rsidRPr="00133FDB" w:rsidRDefault="00EE2D22" w:rsidP="00133FDB">
            <w:pPr>
              <w:jc w:val="center"/>
              <w:rPr>
                <w:kern w:val="2"/>
                <w:sz w:val="22"/>
                <w:szCs w:val="22"/>
              </w:rPr>
            </w:pPr>
            <w:r w:rsidRPr="00133FDB">
              <w:rPr>
                <w:color w:val="4472C4"/>
                <w:kern w:val="2"/>
                <w:sz w:val="22"/>
                <w:szCs w:val="22"/>
              </w:rPr>
              <w:t>(nurodomos atstovo pareigos, vardas, pavardė)</w:t>
            </w:r>
          </w:p>
        </w:tc>
        <w:tc>
          <w:tcPr>
            <w:tcW w:w="4931" w:type="dxa"/>
          </w:tcPr>
          <w:p w14:paraId="5F50C574" w14:textId="404A0E3B" w:rsidR="00EE2D22" w:rsidRPr="00133FDB" w:rsidRDefault="00EE2D22" w:rsidP="00133FDB">
            <w:pPr>
              <w:jc w:val="center"/>
              <w:rPr>
                <w:kern w:val="2"/>
                <w:sz w:val="22"/>
                <w:szCs w:val="22"/>
              </w:rPr>
            </w:pPr>
            <w:r w:rsidRPr="00133FDB">
              <w:rPr>
                <w:color w:val="4472C4"/>
                <w:kern w:val="2"/>
                <w:sz w:val="22"/>
                <w:szCs w:val="22"/>
              </w:rPr>
              <w:t>(nurodomos atstovo pareigos, vardas, pavardė)</w:t>
            </w:r>
          </w:p>
        </w:tc>
      </w:tr>
      <w:tr w:rsidR="00EE2D22" w:rsidRPr="00133FDB" w14:paraId="40176E3A" w14:textId="77777777" w:rsidTr="00EE2D22">
        <w:trPr>
          <w:trHeight w:val="562"/>
        </w:trPr>
        <w:tc>
          <w:tcPr>
            <w:tcW w:w="4970" w:type="dxa"/>
            <w:gridSpan w:val="2"/>
          </w:tcPr>
          <w:p w14:paraId="5DEC8D45" w14:textId="77777777" w:rsidR="00EE2D22" w:rsidRPr="00133FDB" w:rsidRDefault="00EE2D22" w:rsidP="00133FDB">
            <w:pPr>
              <w:jc w:val="center"/>
              <w:rPr>
                <w:b/>
                <w:bCs/>
                <w:color w:val="4472C4"/>
                <w:kern w:val="2"/>
                <w:sz w:val="22"/>
                <w:szCs w:val="22"/>
              </w:rPr>
            </w:pPr>
          </w:p>
          <w:p w14:paraId="36F04F56" w14:textId="1A51A2E6" w:rsidR="00EE2D22" w:rsidRPr="00133FDB" w:rsidRDefault="00EE2D22" w:rsidP="00133FDB">
            <w:pPr>
              <w:jc w:val="center"/>
              <w:rPr>
                <w:b/>
                <w:bCs/>
                <w:color w:val="4472C4"/>
                <w:kern w:val="2"/>
                <w:sz w:val="22"/>
                <w:szCs w:val="22"/>
              </w:rPr>
            </w:pPr>
            <w:r w:rsidRPr="00133FDB">
              <w:rPr>
                <w:b/>
                <w:bCs/>
                <w:color w:val="4472C4"/>
                <w:kern w:val="2"/>
                <w:sz w:val="22"/>
                <w:szCs w:val="22"/>
              </w:rPr>
              <w:t>(parašas)</w:t>
            </w:r>
          </w:p>
        </w:tc>
        <w:tc>
          <w:tcPr>
            <w:tcW w:w="4931" w:type="dxa"/>
          </w:tcPr>
          <w:p w14:paraId="7410CE9D" w14:textId="77777777" w:rsidR="00EE2D22" w:rsidRPr="00133FDB" w:rsidRDefault="00EE2D22" w:rsidP="00133FDB">
            <w:pPr>
              <w:jc w:val="center"/>
              <w:rPr>
                <w:b/>
                <w:bCs/>
                <w:color w:val="4472C4"/>
                <w:kern w:val="2"/>
                <w:sz w:val="22"/>
                <w:szCs w:val="22"/>
              </w:rPr>
            </w:pPr>
          </w:p>
          <w:p w14:paraId="3C205987" w14:textId="59E7526A" w:rsidR="00EE2D22" w:rsidRPr="00133FDB" w:rsidRDefault="00EE2D22" w:rsidP="00133FDB">
            <w:pPr>
              <w:jc w:val="center"/>
              <w:rPr>
                <w:b/>
                <w:bCs/>
                <w:color w:val="4472C4"/>
                <w:kern w:val="2"/>
                <w:sz w:val="22"/>
                <w:szCs w:val="22"/>
              </w:rPr>
            </w:pPr>
            <w:r w:rsidRPr="00133FDB">
              <w:rPr>
                <w:b/>
                <w:bCs/>
                <w:color w:val="4472C4"/>
                <w:kern w:val="2"/>
                <w:sz w:val="22"/>
                <w:szCs w:val="22"/>
              </w:rPr>
              <w:t>(parašas)</w:t>
            </w:r>
          </w:p>
        </w:tc>
      </w:tr>
    </w:tbl>
    <w:p w14:paraId="63DDEFD8" w14:textId="77777777" w:rsidR="00372E33" w:rsidRPr="00133FDB" w:rsidRDefault="00372E33" w:rsidP="00133FDB">
      <w:pPr>
        <w:spacing w:line="259" w:lineRule="auto"/>
        <w:jc w:val="center"/>
        <w:rPr>
          <w:b/>
          <w:caps/>
          <w:sz w:val="22"/>
          <w:szCs w:val="22"/>
        </w:rPr>
      </w:pPr>
      <w:r w:rsidRPr="00133FDB">
        <w:rPr>
          <w:b/>
          <w:caps/>
          <w:sz w:val="22"/>
          <w:szCs w:val="22"/>
        </w:rPr>
        <w:t>Prekių pirkimo</w:t>
      </w:r>
      <w:r w:rsidRPr="00133FDB">
        <w:rPr>
          <w:rFonts w:eastAsia="Arial"/>
          <w:sz w:val="22"/>
          <w:szCs w:val="22"/>
        </w:rPr>
        <w:t>–</w:t>
      </w:r>
      <w:r w:rsidRPr="00133FDB">
        <w:rPr>
          <w:b/>
          <w:caps/>
          <w:sz w:val="22"/>
          <w:szCs w:val="22"/>
        </w:rPr>
        <w:t>pardavimo sutarties Bendrosios sąlygos</w:t>
      </w:r>
    </w:p>
    <w:p w14:paraId="5447217C" w14:textId="77777777" w:rsidR="00372E33" w:rsidRPr="00133FDB" w:rsidRDefault="00372E33" w:rsidP="00133FDB">
      <w:pPr>
        <w:spacing w:line="259" w:lineRule="auto"/>
        <w:jc w:val="center"/>
        <w:rPr>
          <w:sz w:val="22"/>
          <w:szCs w:val="22"/>
        </w:rPr>
      </w:pPr>
    </w:p>
    <w:p w14:paraId="47DC8117" w14:textId="77777777" w:rsidR="00372E33" w:rsidRPr="00133FDB" w:rsidRDefault="00372E33" w:rsidP="00133FDB">
      <w:pPr>
        <w:keepNext/>
        <w:keepLines/>
        <w:tabs>
          <w:tab w:val="left" w:pos="426"/>
        </w:tabs>
        <w:spacing w:line="259" w:lineRule="auto"/>
        <w:jc w:val="center"/>
        <w:rPr>
          <w:rFonts w:eastAsia="Cambria"/>
          <w:b/>
          <w:bCs/>
          <w:caps/>
          <w:sz w:val="22"/>
          <w:szCs w:val="22"/>
          <w14:numSpacing w14:val="tabular"/>
        </w:rPr>
      </w:pPr>
      <w:r w:rsidRPr="00133FDB">
        <w:rPr>
          <w:rFonts w:eastAsia="Cambria"/>
          <w:b/>
          <w:bCs/>
          <w:caps/>
          <w:sz w:val="22"/>
          <w:szCs w:val="22"/>
          <w14:numSpacing w14:val="tabular"/>
        </w:rPr>
        <w:t>1.</w:t>
      </w:r>
      <w:r w:rsidRPr="00133FDB">
        <w:rPr>
          <w:rFonts w:eastAsia="Cambria"/>
          <w:b/>
          <w:bCs/>
          <w:caps/>
          <w:sz w:val="22"/>
          <w:szCs w:val="22"/>
          <w14:numSpacing w14:val="tabular"/>
        </w:rPr>
        <w:tab/>
        <w:t>Pagrindinės sąvokos ir Sutarties aiškinimas</w:t>
      </w:r>
    </w:p>
    <w:p w14:paraId="71513089" w14:textId="77777777" w:rsidR="00372E33" w:rsidRPr="00133FDB" w:rsidRDefault="00372E33" w:rsidP="00133FDB">
      <w:pPr>
        <w:keepNext/>
        <w:keepLines/>
        <w:tabs>
          <w:tab w:val="left" w:pos="426"/>
        </w:tabs>
        <w:spacing w:line="259" w:lineRule="auto"/>
        <w:jc w:val="both"/>
        <w:rPr>
          <w:rFonts w:eastAsia="Cambria"/>
          <w:b/>
          <w:bCs/>
          <w:caps/>
          <w:sz w:val="22"/>
          <w:szCs w:val="22"/>
          <w14:numSpacing w14:val="tabular"/>
        </w:rPr>
      </w:pPr>
    </w:p>
    <w:p w14:paraId="52BFE829" w14:textId="77777777" w:rsidR="00372E33" w:rsidRPr="00133FDB" w:rsidRDefault="00372E33" w:rsidP="00133FD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133FDB">
        <w:rPr>
          <w:rFonts w:eastAsia="Arial"/>
          <w:b/>
          <w:bCs/>
          <w:sz w:val="22"/>
          <w:szCs w:val="22"/>
        </w:rPr>
        <w:t>1.1.</w:t>
      </w:r>
      <w:r w:rsidRPr="00133FDB">
        <w:rPr>
          <w:rFonts w:eastAsia="Arial"/>
          <w:b/>
          <w:bCs/>
          <w:sz w:val="22"/>
          <w:szCs w:val="22"/>
        </w:rPr>
        <w:tab/>
      </w:r>
      <w:r w:rsidRPr="00133FDB">
        <w:rPr>
          <w:rFonts w:eastAsia="Arial"/>
          <w:b/>
          <w:sz w:val="22"/>
          <w:szCs w:val="22"/>
        </w:rPr>
        <w:t>Sąvokos</w:t>
      </w:r>
    </w:p>
    <w:p w14:paraId="273A586B" w14:textId="77777777" w:rsidR="00372E33" w:rsidRPr="00133FDB" w:rsidRDefault="00372E33" w:rsidP="00133FD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045ECD74" w14:textId="77777777" w:rsidR="00372E33" w:rsidRPr="00133FDB" w:rsidRDefault="00372E33" w:rsidP="00133FDB">
      <w:pPr>
        <w:widowControl w:val="0"/>
        <w:tabs>
          <w:tab w:val="left" w:pos="567"/>
        </w:tabs>
        <w:spacing w:line="259" w:lineRule="auto"/>
        <w:jc w:val="both"/>
        <w:rPr>
          <w:rFonts w:eastAsia="Cambria"/>
          <w:b/>
          <w:bCs/>
          <w:sz w:val="22"/>
          <w:szCs w:val="22"/>
        </w:rPr>
      </w:pPr>
      <w:r w:rsidRPr="00133FDB">
        <w:rPr>
          <w:rFonts w:eastAsia="Cambria"/>
          <w:sz w:val="22"/>
          <w:szCs w:val="22"/>
        </w:rPr>
        <w:t>1.1.1. Šioje Sutartyje didžiąja raide rašomos sąvokos turi paskiau nurodytas reikšmes:</w:t>
      </w:r>
    </w:p>
    <w:p w14:paraId="43FC80AE"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1.1.1.1.</w:t>
      </w:r>
      <w:r w:rsidRPr="00133FDB">
        <w:rPr>
          <w:rFonts w:eastAsia="Arial"/>
          <w:sz w:val="22"/>
          <w:szCs w:val="22"/>
        </w:rPr>
        <w:tab/>
      </w:r>
      <w:r w:rsidRPr="00133FDB">
        <w:rPr>
          <w:rFonts w:eastAsia="Arial"/>
          <w:b/>
          <w:bCs/>
          <w:sz w:val="22"/>
          <w:szCs w:val="22"/>
        </w:rPr>
        <w:t>Bendrosios sąlygos</w:t>
      </w:r>
      <w:r w:rsidRPr="00133FDB">
        <w:rPr>
          <w:rFonts w:eastAsia="Arial"/>
          <w:sz w:val="22"/>
          <w:szCs w:val="22"/>
        </w:rPr>
        <w:t xml:space="preserve"> – ši Sutarties dalis, kuri vadinasi „Prekių pirkimo–pardavimo sutarties Bendrosios sąlygos“;</w:t>
      </w:r>
    </w:p>
    <w:p w14:paraId="48E16D20"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1.1.1.2.</w:t>
      </w:r>
      <w:r w:rsidRPr="00133FDB">
        <w:rPr>
          <w:rFonts w:eastAsia="Arial"/>
          <w:sz w:val="22"/>
          <w:szCs w:val="22"/>
        </w:rPr>
        <w:tab/>
      </w:r>
      <w:r w:rsidRPr="00133FDB">
        <w:rPr>
          <w:rFonts w:eastAsia="Arial"/>
          <w:b/>
          <w:bCs/>
          <w:sz w:val="22"/>
          <w:szCs w:val="22"/>
        </w:rPr>
        <w:t>Pirkėjas</w:t>
      </w:r>
      <w:r w:rsidRPr="00133FDB">
        <w:rPr>
          <w:rFonts w:eastAsia="Arial"/>
          <w:sz w:val="22"/>
          <w:szCs w:val="22"/>
        </w:rPr>
        <w:t xml:space="preserve"> – asmuo, kuris Specialiosiose sąlygose yra įvardytas kaip Pirkėjas, </w:t>
      </w:r>
      <w:r w:rsidRPr="00133FDB">
        <w:rPr>
          <w:sz w:val="22"/>
          <w:szCs w:val="22"/>
        </w:rPr>
        <w:t>įsigyjantis Specialiosiose sąlygose ir Sutarties prieduose nurodytas Prekes</w:t>
      </w:r>
      <w:r w:rsidRPr="00133FDB">
        <w:rPr>
          <w:rFonts w:eastAsia="Arial"/>
          <w:sz w:val="22"/>
          <w:szCs w:val="22"/>
        </w:rPr>
        <w:t>;</w:t>
      </w:r>
    </w:p>
    <w:p w14:paraId="0B243D45"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b/>
          <w:bCs/>
          <w:sz w:val="22"/>
          <w:szCs w:val="22"/>
        </w:rPr>
      </w:pPr>
      <w:r w:rsidRPr="00133FDB">
        <w:rPr>
          <w:rFonts w:eastAsia="Arial"/>
          <w:sz w:val="22"/>
          <w:szCs w:val="22"/>
        </w:rPr>
        <w:t>1.1.1.3.</w:t>
      </w:r>
      <w:r w:rsidRPr="00133FDB">
        <w:rPr>
          <w:rFonts w:eastAsia="Arial"/>
          <w:sz w:val="22"/>
          <w:szCs w:val="22"/>
        </w:rPr>
        <w:tab/>
      </w:r>
      <w:r w:rsidRPr="00133FDB">
        <w:rPr>
          <w:rFonts w:eastAsia="Arial"/>
          <w:b/>
          <w:bCs/>
          <w:sz w:val="22"/>
          <w:szCs w:val="22"/>
        </w:rPr>
        <w:t xml:space="preserve">Pradinės sutarties vertė </w:t>
      </w:r>
      <w:r w:rsidRPr="00133FDB">
        <w:rPr>
          <w:rFonts w:eastAsia="Arial"/>
          <w:sz w:val="22"/>
          <w:szCs w:val="22"/>
        </w:rPr>
        <w:t>– Specialiosiose sąlygose nurodyta</w:t>
      </w:r>
      <w:r w:rsidRPr="00133FDB">
        <w:rPr>
          <w:rFonts w:eastAsia="Arial"/>
          <w:b/>
          <w:bCs/>
          <w:sz w:val="22"/>
          <w:szCs w:val="22"/>
        </w:rPr>
        <w:t xml:space="preserve"> </w:t>
      </w:r>
      <w:r w:rsidRPr="00133FDB">
        <w:rPr>
          <w:rFonts w:eastAsia="Arial"/>
          <w:sz w:val="22"/>
          <w:szCs w:val="22"/>
        </w:rPr>
        <w:t>vertė (be PVM);</w:t>
      </w:r>
      <w:r w:rsidRPr="00133FDB">
        <w:rPr>
          <w:rFonts w:eastAsia="Arial"/>
          <w:b/>
          <w:bCs/>
          <w:sz w:val="22"/>
          <w:szCs w:val="22"/>
        </w:rPr>
        <w:t xml:space="preserve"> </w:t>
      </w:r>
    </w:p>
    <w:p w14:paraId="084F2EFA" w14:textId="77777777" w:rsidR="00372E33" w:rsidRPr="00133FDB" w:rsidRDefault="00372E33" w:rsidP="00133FDB">
      <w:pPr>
        <w:widowControl w:val="0"/>
        <w:tabs>
          <w:tab w:val="left" w:pos="567"/>
          <w:tab w:val="left" w:pos="851"/>
          <w:tab w:val="left" w:pos="992"/>
          <w:tab w:val="left" w:pos="1134"/>
        </w:tabs>
        <w:spacing w:line="259" w:lineRule="auto"/>
        <w:jc w:val="both"/>
        <w:rPr>
          <w:sz w:val="22"/>
          <w:szCs w:val="22"/>
        </w:rPr>
      </w:pPr>
      <w:r w:rsidRPr="00133FDB">
        <w:rPr>
          <w:sz w:val="22"/>
          <w:szCs w:val="22"/>
        </w:rPr>
        <w:t>1.1.1.4.</w:t>
      </w:r>
      <w:r w:rsidRPr="00133FDB">
        <w:rPr>
          <w:sz w:val="22"/>
          <w:szCs w:val="22"/>
        </w:rPr>
        <w:tab/>
      </w:r>
      <w:r w:rsidRPr="00133FDB">
        <w:rPr>
          <w:rFonts w:eastAsia="Arial"/>
          <w:b/>
          <w:bCs/>
          <w:sz w:val="22"/>
          <w:szCs w:val="22"/>
        </w:rPr>
        <w:t>Prekės</w:t>
      </w:r>
      <w:r w:rsidRPr="00133FDB">
        <w:rPr>
          <w:rFonts w:eastAsia="Arial"/>
          <w:sz w:val="22"/>
          <w:szCs w:val="22"/>
        </w:rPr>
        <w:t xml:space="preserve"> – </w:t>
      </w:r>
      <w:r w:rsidRPr="00133FDB">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0C9D50E" w14:textId="77777777" w:rsidR="00372E33" w:rsidRPr="00133FDB" w:rsidRDefault="00372E33" w:rsidP="00133FDB">
      <w:pPr>
        <w:widowControl w:val="0"/>
        <w:tabs>
          <w:tab w:val="left" w:pos="567"/>
          <w:tab w:val="left" w:pos="851"/>
          <w:tab w:val="left" w:pos="992"/>
          <w:tab w:val="left" w:pos="1134"/>
        </w:tabs>
        <w:spacing w:line="259" w:lineRule="auto"/>
        <w:jc w:val="both"/>
        <w:rPr>
          <w:sz w:val="22"/>
          <w:szCs w:val="22"/>
        </w:rPr>
      </w:pPr>
      <w:r w:rsidRPr="00133FDB">
        <w:rPr>
          <w:sz w:val="22"/>
          <w:szCs w:val="22"/>
        </w:rPr>
        <w:t>1.1.1.5.</w:t>
      </w:r>
      <w:r w:rsidRPr="00133FDB">
        <w:rPr>
          <w:sz w:val="22"/>
          <w:szCs w:val="22"/>
        </w:rPr>
        <w:tab/>
      </w:r>
      <w:r w:rsidRPr="00133FDB">
        <w:rPr>
          <w:rFonts w:eastAsia="Arial"/>
          <w:b/>
          <w:bCs/>
          <w:sz w:val="22"/>
          <w:szCs w:val="22"/>
        </w:rPr>
        <w:t xml:space="preserve">Prekių perdavimo–priėmimo aktas </w:t>
      </w:r>
      <w:r w:rsidRPr="00133FDB">
        <w:rPr>
          <w:rFonts w:eastAsia="Arial"/>
          <w:sz w:val="22"/>
          <w:szCs w:val="22"/>
        </w:rPr>
        <w:t>– dokumentas,</w:t>
      </w:r>
      <w:r w:rsidRPr="00133FDB">
        <w:rPr>
          <w:rFonts w:eastAsia="Arial"/>
          <w:b/>
          <w:bCs/>
          <w:sz w:val="22"/>
          <w:szCs w:val="22"/>
        </w:rPr>
        <w:t xml:space="preserve"> </w:t>
      </w:r>
      <w:r w:rsidRPr="00133FDB">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9FF68AE"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1.1.1.6.</w:t>
      </w:r>
      <w:r w:rsidRPr="00133FDB">
        <w:rPr>
          <w:rFonts w:eastAsia="Arial"/>
          <w:sz w:val="22"/>
          <w:szCs w:val="22"/>
        </w:rPr>
        <w:tab/>
      </w:r>
      <w:r w:rsidRPr="00133FDB">
        <w:rPr>
          <w:b/>
          <w:bCs/>
          <w:sz w:val="22"/>
          <w:szCs w:val="22"/>
        </w:rPr>
        <w:t>Prekių trūkumai</w:t>
      </w:r>
      <w:r w:rsidRPr="00133FDB">
        <w:rPr>
          <w:sz w:val="22"/>
          <w:szCs w:val="22"/>
        </w:rPr>
        <w:t xml:space="preserve"> – Prekių perdavimo–priėmimo metu ar Prekių garantinio termino galiojimo metu Pirkėjo ar (ir) trečiųjų asmenų nustatyti Prekių kokybės neatitikimai Sutarties ar (ir) įstatymų bei kitų </w:t>
      </w:r>
      <w:r w:rsidRPr="00133FDB">
        <w:rPr>
          <w:sz w:val="22"/>
          <w:szCs w:val="22"/>
        </w:rPr>
        <w:lastRenderedPageBreak/>
        <w:t>teisės aktų reikalavimams</w:t>
      </w:r>
      <w:r w:rsidRPr="00133FDB">
        <w:rPr>
          <w:rFonts w:eastAsia="Arial"/>
          <w:sz w:val="22"/>
          <w:szCs w:val="22"/>
        </w:rPr>
        <w:t>,</w:t>
      </w:r>
      <w:r w:rsidRPr="00133FDB">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65FB8F3"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b/>
          <w:bCs/>
          <w:sz w:val="22"/>
          <w:szCs w:val="22"/>
        </w:rPr>
      </w:pPr>
      <w:r w:rsidRPr="00133FDB">
        <w:rPr>
          <w:rFonts w:eastAsia="Arial"/>
          <w:sz w:val="22"/>
          <w:szCs w:val="22"/>
        </w:rPr>
        <w:t>1.1.1.7.</w:t>
      </w:r>
      <w:r w:rsidRPr="00133FDB">
        <w:rPr>
          <w:rFonts w:eastAsia="Arial"/>
          <w:sz w:val="22"/>
          <w:szCs w:val="22"/>
        </w:rPr>
        <w:tab/>
      </w:r>
      <w:r w:rsidRPr="00133FDB">
        <w:rPr>
          <w:rFonts w:eastAsia="Arial"/>
          <w:b/>
          <w:bCs/>
          <w:sz w:val="22"/>
          <w:szCs w:val="22"/>
        </w:rPr>
        <w:t xml:space="preserve">Sąskaita </w:t>
      </w:r>
      <w:r w:rsidRPr="00133FDB">
        <w:rPr>
          <w:rFonts w:eastAsia="Arial"/>
          <w:sz w:val="22"/>
          <w:szCs w:val="22"/>
        </w:rPr>
        <w:t>–</w:t>
      </w:r>
      <w:r w:rsidRPr="00133FDB">
        <w:rPr>
          <w:rFonts w:eastAsia="Arial"/>
          <w:b/>
          <w:bCs/>
          <w:sz w:val="22"/>
          <w:szCs w:val="22"/>
        </w:rPr>
        <w:t xml:space="preserve"> </w:t>
      </w:r>
      <w:r w:rsidRPr="00133FDB">
        <w:rPr>
          <w:sz w:val="22"/>
          <w:szCs w:val="22"/>
        </w:rPr>
        <w:t xml:space="preserve">Tiekėjo išrašoma ir Pirkėjui apmokėjimui pateikiama sąskaita faktūra, PVM sąskaita faktūra ar kitas mokėjimo dokumentas už Tiekėjo perduotas bei Pirkėjo priimtas Prekes. </w:t>
      </w:r>
      <w:r w:rsidRPr="00133FDB">
        <w:rPr>
          <w:rFonts w:eastAsia="Arial"/>
          <w:sz w:val="22"/>
          <w:szCs w:val="22"/>
        </w:rPr>
        <w:t>Jeigu Sutartyje yra numatytas Prekių pristatymas dalimis, Sąskaita gali būti pateikiama dėl kiekvienos dalies atskirai;</w:t>
      </w:r>
    </w:p>
    <w:p w14:paraId="7146FEAB"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1.1.1.8.</w:t>
      </w:r>
      <w:r w:rsidRPr="00133FDB">
        <w:rPr>
          <w:rFonts w:eastAsia="Arial"/>
          <w:sz w:val="22"/>
          <w:szCs w:val="22"/>
        </w:rPr>
        <w:tab/>
      </w:r>
      <w:r w:rsidRPr="00133FDB">
        <w:rPr>
          <w:rFonts w:eastAsia="Arial"/>
          <w:b/>
          <w:bCs/>
          <w:sz w:val="22"/>
          <w:szCs w:val="22"/>
        </w:rPr>
        <w:t>Specialiosios sąlygos</w:t>
      </w:r>
      <w:r w:rsidRPr="00133FDB">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BA4CF65"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b/>
          <w:bCs/>
          <w:sz w:val="22"/>
          <w:szCs w:val="22"/>
        </w:rPr>
      </w:pPr>
      <w:r w:rsidRPr="00133FDB">
        <w:rPr>
          <w:rFonts w:eastAsia="Arial"/>
          <w:sz w:val="22"/>
          <w:szCs w:val="22"/>
        </w:rPr>
        <w:t>1.1.1.9.</w:t>
      </w:r>
      <w:r w:rsidRPr="00133FDB">
        <w:rPr>
          <w:rFonts w:eastAsia="Arial"/>
          <w:sz w:val="22"/>
          <w:szCs w:val="22"/>
        </w:rPr>
        <w:tab/>
      </w:r>
      <w:r w:rsidRPr="00133FDB">
        <w:rPr>
          <w:rFonts w:eastAsia="Arial"/>
          <w:b/>
          <w:bCs/>
          <w:sz w:val="22"/>
          <w:szCs w:val="22"/>
        </w:rPr>
        <w:t xml:space="preserve">Susitarimas </w:t>
      </w:r>
      <w:r w:rsidRPr="00133FDB">
        <w:rPr>
          <w:rFonts w:eastAsia="Arial"/>
          <w:sz w:val="22"/>
          <w:szCs w:val="22"/>
        </w:rPr>
        <w:t>– tai dokumentas, kurį Šalys sudaro keisdamos Sutarties sąlygas VPĮ leidžiama apimtimi;</w:t>
      </w:r>
    </w:p>
    <w:p w14:paraId="0CB5377A"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b/>
          <w:bCs/>
          <w:sz w:val="22"/>
          <w:szCs w:val="22"/>
        </w:rPr>
      </w:pPr>
      <w:r w:rsidRPr="00133FDB">
        <w:rPr>
          <w:rFonts w:eastAsia="Arial"/>
          <w:sz w:val="22"/>
          <w:szCs w:val="22"/>
        </w:rPr>
        <w:t>1.1.1.10.</w:t>
      </w:r>
      <w:r w:rsidRPr="00133FDB">
        <w:rPr>
          <w:rFonts w:eastAsia="Arial"/>
          <w:sz w:val="22"/>
          <w:szCs w:val="22"/>
        </w:rPr>
        <w:tab/>
      </w:r>
      <w:r w:rsidRPr="00133FDB">
        <w:rPr>
          <w:rFonts w:eastAsia="Arial"/>
          <w:b/>
          <w:bCs/>
          <w:sz w:val="22"/>
          <w:szCs w:val="22"/>
        </w:rPr>
        <w:t>Sutarties kaina</w:t>
      </w:r>
      <w:r w:rsidRPr="00133FDB">
        <w:rPr>
          <w:rFonts w:eastAsia="Arial"/>
          <w:sz w:val="22"/>
          <w:szCs w:val="22"/>
        </w:rPr>
        <w:t xml:space="preserve"> – pagal Sutartį Tiekėjui mokėtina galutinė suma, įskaitant visus privalomus mokesčius ir išlaidas;</w:t>
      </w:r>
    </w:p>
    <w:p w14:paraId="1F1DF85F"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1.1.1.11.</w:t>
      </w:r>
      <w:r w:rsidRPr="00133FDB">
        <w:rPr>
          <w:rFonts w:eastAsia="Arial"/>
          <w:sz w:val="22"/>
          <w:szCs w:val="22"/>
        </w:rPr>
        <w:tab/>
      </w:r>
      <w:r w:rsidRPr="00133FDB">
        <w:rPr>
          <w:rFonts w:eastAsia="Arial"/>
          <w:b/>
          <w:bCs/>
          <w:sz w:val="22"/>
          <w:szCs w:val="22"/>
        </w:rPr>
        <w:t xml:space="preserve">Sutarties sąlygos </w:t>
      </w:r>
      <w:r w:rsidRPr="00133FDB">
        <w:rPr>
          <w:rFonts w:eastAsia="Arial"/>
          <w:sz w:val="22"/>
          <w:szCs w:val="22"/>
        </w:rPr>
        <w:t>– Bendrosios sąlygos ir Specialiosios sąlygos kartu;</w:t>
      </w:r>
    </w:p>
    <w:p w14:paraId="5BCE1F10"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1.1.1.12.</w:t>
      </w:r>
      <w:r w:rsidRPr="00133FDB">
        <w:rPr>
          <w:rFonts w:eastAsia="Arial"/>
          <w:sz w:val="22"/>
          <w:szCs w:val="22"/>
        </w:rPr>
        <w:tab/>
      </w:r>
      <w:r w:rsidRPr="00133FDB">
        <w:rPr>
          <w:rFonts w:eastAsia="Arial"/>
          <w:b/>
          <w:bCs/>
          <w:sz w:val="22"/>
          <w:szCs w:val="22"/>
        </w:rPr>
        <w:t xml:space="preserve">Sutartis </w:t>
      </w:r>
      <w:r w:rsidRPr="00133FDB">
        <w:rPr>
          <w:rFonts w:eastAsia="Arial"/>
          <w:sz w:val="22"/>
          <w:szCs w:val="22"/>
        </w:rPr>
        <w:t>– Prekių pirkimo–pardavimo sutartis, kurią sudaro Sutarties sąlygos, Specialiosiose sąlygose išvardyti priedai ir Susitarimai;</w:t>
      </w:r>
    </w:p>
    <w:p w14:paraId="0D8A9EC1"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1.1.1.13.</w:t>
      </w:r>
      <w:r w:rsidRPr="00133FDB">
        <w:rPr>
          <w:rFonts w:eastAsia="Arial"/>
          <w:sz w:val="22"/>
          <w:szCs w:val="22"/>
        </w:rPr>
        <w:tab/>
      </w:r>
      <w:r w:rsidRPr="00133FDB">
        <w:rPr>
          <w:rFonts w:eastAsia="Arial"/>
          <w:b/>
          <w:bCs/>
          <w:sz w:val="22"/>
          <w:szCs w:val="22"/>
        </w:rPr>
        <w:t>Šalis</w:t>
      </w:r>
      <w:r w:rsidRPr="00133FDB">
        <w:rPr>
          <w:rFonts w:eastAsia="Arial"/>
          <w:sz w:val="22"/>
          <w:szCs w:val="22"/>
        </w:rPr>
        <w:t xml:space="preserve"> – Pirkėjas arba Tiekėjas, kiekvienas atskirai, priklausomai nuo konteksto;</w:t>
      </w:r>
    </w:p>
    <w:p w14:paraId="19F901D8"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1.1.1.14.</w:t>
      </w:r>
      <w:r w:rsidRPr="00133FDB">
        <w:rPr>
          <w:rFonts w:eastAsia="Arial"/>
          <w:sz w:val="22"/>
          <w:szCs w:val="22"/>
        </w:rPr>
        <w:tab/>
      </w:r>
      <w:r w:rsidRPr="00133FDB">
        <w:rPr>
          <w:rFonts w:eastAsia="Arial"/>
          <w:b/>
          <w:bCs/>
          <w:sz w:val="22"/>
          <w:szCs w:val="22"/>
        </w:rPr>
        <w:t>Šalys</w:t>
      </w:r>
      <w:r w:rsidRPr="00133FDB">
        <w:rPr>
          <w:rFonts w:eastAsia="Arial"/>
          <w:sz w:val="22"/>
          <w:szCs w:val="22"/>
        </w:rPr>
        <w:t xml:space="preserve"> – Pirkėjas ir Tiekėjas kartu;</w:t>
      </w:r>
    </w:p>
    <w:p w14:paraId="00C889FF" w14:textId="77777777" w:rsidR="00372E33" w:rsidRPr="00133FDB" w:rsidRDefault="00372E33" w:rsidP="00133FDB">
      <w:pPr>
        <w:widowControl w:val="0"/>
        <w:tabs>
          <w:tab w:val="left" w:pos="567"/>
          <w:tab w:val="left" w:pos="851"/>
          <w:tab w:val="left" w:pos="992"/>
          <w:tab w:val="left" w:pos="1134"/>
        </w:tabs>
        <w:spacing w:line="259" w:lineRule="auto"/>
        <w:jc w:val="both"/>
        <w:rPr>
          <w:sz w:val="22"/>
          <w:szCs w:val="22"/>
        </w:rPr>
      </w:pPr>
      <w:r w:rsidRPr="00133FDB">
        <w:rPr>
          <w:sz w:val="22"/>
          <w:szCs w:val="22"/>
        </w:rPr>
        <w:t>1.1.1.15.</w:t>
      </w:r>
      <w:r w:rsidRPr="00133FDB">
        <w:rPr>
          <w:sz w:val="22"/>
          <w:szCs w:val="22"/>
        </w:rPr>
        <w:tab/>
      </w:r>
      <w:r w:rsidRPr="00133FDB">
        <w:rPr>
          <w:rFonts w:eastAsia="Arial"/>
          <w:b/>
          <w:bCs/>
          <w:sz w:val="22"/>
          <w:szCs w:val="22"/>
        </w:rPr>
        <w:t>Tiekėjas</w:t>
      </w:r>
      <w:r w:rsidRPr="00133FDB">
        <w:rPr>
          <w:rFonts w:eastAsia="Arial"/>
          <w:sz w:val="22"/>
          <w:szCs w:val="22"/>
        </w:rPr>
        <w:t xml:space="preserve"> – asmuo, kuris Specialiosiose sąlygose yra įvardytas kaip Tiekėjas, </w:t>
      </w:r>
      <w:r w:rsidRPr="00133FDB">
        <w:rPr>
          <w:sz w:val="22"/>
          <w:szCs w:val="22"/>
        </w:rPr>
        <w:t>tiekiantis Specialiosiose sąlygose nurodytas Prekes;</w:t>
      </w:r>
    </w:p>
    <w:p w14:paraId="2862BCE7"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b/>
          <w:bCs/>
          <w:sz w:val="22"/>
          <w:szCs w:val="22"/>
        </w:rPr>
      </w:pPr>
      <w:r w:rsidRPr="00133FDB">
        <w:rPr>
          <w:rFonts w:eastAsia="Arial"/>
          <w:sz w:val="22"/>
          <w:szCs w:val="22"/>
        </w:rPr>
        <w:t>1.1.1.16.</w:t>
      </w:r>
      <w:r w:rsidRPr="00133FDB">
        <w:rPr>
          <w:rFonts w:eastAsia="Arial"/>
          <w:sz w:val="22"/>
          <w:szCs w:val="22"/>
        </w:rPr>
        <w:tab/>
      </w:r>
      <w:r w:rsidRPr="00133FDB">
        <w:rPr>
          <w:rFonts w:eastAsia="Arial"/>
          <w:b/>
          <w:bCs/>
          <w:sz w:val="22"/>
          <w:szCs w:val="22"/>
        </w:rPr>
        <w:t xml:space="preserve">VPĮ </w:t>
      </w:r>
      <w:r w:rsidRPr="00133FDB">
        <w:rPr>
          <w:rFonts w:eastAsia="Arial"/>
          <w:sz w:val="22"/>
          <w:szCs w:val="22"/>
        </w:rPr>
        <w:t>– Lietuvos Respublikos viešųjų pirkimų įstatymas.</w:t>
      </w:r>
    </w:p>
    <w:p w14:paraId="6EF5A569"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1.1.1.17.</w:t>
      </w:r>
      <w:r w:rsidRPr="00133FDB">
        <w:rPr>
          <w:rFonts w:eastAsia="Arial"/>
          <w:sz w:val="22"/>
          <w:szCs w:val="22"/>
        </w:rPr>
        <w:tab/>
        <w:t>Kitų Sutartyje didžiąja raide rašomų sąvokų reikšmės yra nurodytos Sutarties tekste.</w:t>
      </w:r>
    </w:p>
    <w:p w14:paraId="60D79B06"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1.1.1.18.</w:t>
      </w:r>
      <w:r w:rsidRPr="00133FDB">
        <w:rPr>
          <w:rFonts w:eastAsia="Arial"/>
          <w:sz w:val="22"/>
          <w:szCs w:val="22"/>
        </w:rPr>
        <w:tab/>
        <w:t xml:space="preserve">Sutartyje neapibrėžtos sąvokos suprantamos ir aiškinamos taip, kaip jas apibrėžia VPĮ ir kiti </w:t>
      </w:r>
      <w:r w:rsidRPr="00133FDB">
        <w:rPr>
          <w:sz w:val="22"/>
          <w:szCs w:val="22"/>
        </w:rPr>
        <w:t>įstatymai bei teisės aktai</w:t>
      </w:r>
      <w:r w:rsidRPr="00133FDB">
        <w:rPr>
          <w:rFonts w:eastAsia="Arial"/>
          <w:sz w:val="22"/>
          <w:szCs w:val="22"/>
        </w:rPr>
        <w:t>, galiojantys Sutarties sudarymo ir vykdymo metu.</w:t>
      </w:r>
    </w:p>
    <w:p w14:paraId="4A6330BC"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1.1.1.19.</w:t>
      </w:r>
      <w:r w:rsidRPr="00133FDB">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5A518A4A"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p>
    <w:p w14:paraId="05332B9A" w14:textId="77777777" w:rsidR="00372E33" w:rsidRPr="00133FDB" w:rsidRDefault="00372E33" w:rsidP="00133FDB">
      <w:pPr>
        <w:keepNext/>
        <w:keepLines/>
        <w:tabs>
          <w:tab w:val="left" w:pos="567"/>
        </w:tabs>
        <w:spacing w:line="259" w:lineRule="auto"/>
        <w:jc w:val="center"/>
        <w:rPr>
          <w:rFonts w:eastAsia="Cambria"/>
          <w:b/>
          <w:bCs/>
          <w:sz w:val="22"/>
          <w:szCs w:val="22"/>
          <w14:numSpacing w14:val="tabular"/>
        </w:rPr>
      </w:pPr>
      <w:r w:rsidRPr="00133FDB">
        <w:rPr>
          <w:rFonts w:eastAsia="Cambria"/>
          <w:b/>
          <w:bCs/>
          <w:sz w:val="22"/>
          <w:szCs w:val="22"/>
          <w14:numSpacing w14:val="tabular"/>
        </w:rPr>
        <w:t>1.2.</w:t>
      </w:r>
      <w:r w:rsidRPr="00133FDB">
        <w:rPr>
          <w:rFonts w:eastAsia="Cambria"/>
          <w:b/>
          <w:bCs/>
          <w:sz w:val="22"/>
          <w:szCs w:val="22"/>
          <w14:numSpacing w14:val="tabular"/>
        </w:rPr>
        <w:tab/>
        <w:t>Sutarties aiškinimas</w:t>
      </w:r>
    </w:p>
    <w:p w14:paraId="171C69F2" w14:textId="77777777" w:rsidR="00372E33" w:rsidRPr="00133FDB" w:rsidRDefault="00372E33" w:rsidP="00133FDB">
      <w:pPr>
        <w:keepNext/>
        <w:keepLines/>
        <w:tabs>
          <w:tab w:val="left" w:pos="567"/>
        </w:tabs>
        <w:spacing w:line="259" w:lineRule="auto"/>
        <w:ind w:left="792"/>
        <w:jc w:val="both"/>
        <w:rPr>
          <w:rFonts w:eastAsia="Cambria"/>
          <w:b/>
          <w:bCs/>
          <w:sz w:val="22"/>
          <w:szCs w:val="22"/>
          <w14:numSpacing w14:val="tabular"/>
        </w:rPr>
      </w:pPr>
    </w:p>
    <w:p w14:paraId="381928D4"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1.2.1.</w:t>
      </w:r>
      <w:r w:rsidRPr="00133FDB">
        <w:rPr>
          <w:rFonts w:eastAsia="Arial"/>
          <w:sz w:val="22"/>
          <w:szCs w:val="22"/>
        </w:rPr>
        <w:tab/>
        <w:t>Sutartis yra sudaryta ir turi būti aiškinama pagal Lietuvos Respublikos teisės aktus.</w:t>
      </w:r>
    </w:p>
    <w:p w14:paraId="38402488"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1.2.2.</w:t>
      </w:r>
      <w:r w:rsidRPr="00133FDB">
        <w:rPr>
          <w:rFonts w:eastAsia="Arial"/>
          <w:sz w:val="22"/>
          <w:szCs w:val="22"/>
        </w:rPr>
        <w:tab/>
        <w:t xml:space="preserve">Jei Bendrosios sąlygos ir (ar) Specialiosios sąlygos prieštarauja VPĮ ir kitų teisės aktų reikalavimams, taikomos VPĮ ir kitų teisės aktų nuostatos. </w:t>
      </w:r>
    </w:p>
    <w:p w14:paraId="0FC6553E"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1.2.3.</w:t>
      </w:r>
      <w:r w:rsidRPr="00133FDB">
        <w:rPr>
          <w:rFonts w:eastAsia="Arial"/>
          <w:sz w:val="22"/>
          <w:szCs w:val="22"/>
        </w:rPr>
        <w:tab/>
        <w:t>Diena Sutartyje reiškia kalendorinę dieną.</w:t>
      </w:r>
    </w:p>
    <w:p w14:paraId="46C0EB36"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1.2.4.</w:t>
      </w:r>
      <w:r w:rsidRPr="00133FDB">
        <w:rPr>
          <w:rFonts w:eastAsia="Arial"/>
          <w:sz w:val="22"/>
          <w:szCs w:val="22"/>
        </w:rPr>
        <w:tab/>
        <w:t>Darbo diena Sutartyje reiškia bet kurią dieną, išskyrus šeštadienį, sekmadienį ir švenčių dienas Lietuvoje, nurodytas Lietuvos Respublikos darbo kodekse.</w:t>
      </w:r>
    </w:p>
    <w:p w14:paraId="720C5F97"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1.2.5.</w:t>
      </w:r>
      <w:r w:rsidRPr="00133FDB">
        <w:rPr>
          <w:rFonts w:eastAsia="Arial"/>
          <w:sz w:val="22"/>
          <w:szCs w:val="22"/>
        </w:rPr>
        <w:tab/>
        <w:t>Terminai pagal Sutartį yra skaičiuojami metais, mėnesiais, savaitėmis, darbo dienomis, kalendorinėmis dienomis ir valandomis.</w:t>
      </w:r>
    </w:p>
    <w:p w14:paraId="5FBC100D"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1.2.6.</w:t>
      </w:r>
      <w:r w:rsidRPr="00133FDB">
        <w:rPr>
          <w:rFonts w:eastAsia="Arial"/>
          <w:sz w:val="22"/>
          <w:szCs w:val="22"/>
        </w:rPr>
        <w:tab/>
        <w:t>Kvalifikacija, rėmimasis kitų ūkio subjektų pajėgumais, Prekių apimtis, peržiūra suprantami taip, kaip nustatyta VPĮ bei jį įgyvendinančiuose teisės aktuose.</w:t>
      </w:r>
    </w:p>
    <w:p w14:paraId="4CC0A7A7"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1.2.7.</w:t>
      </w:r>
      <w:r w:rsidRPr="00133FDB">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5EC7ED9"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1.2.8.</w:t>
      </w:r>
      <w:r w:rsidRPr="00133FDB">
        <w:rPr>
          <w:rFonts w:eastAsia="Arial"/>
          <w:sz w:val="22"/>
          <w:szCs w:val="22"/>
        </w:rPr>
        <w:tab/>
        <w:t>Informuoti, pranešti, įspėti arba atsakyti reiškia pateikti informaciją, pranešimą, įspėjimą arba atsakymą Bendrosiose ir (ar) Specialiosiose sąlygose nustatyta tvarka.</w:t>
      </w:r>
    </w:p>
    <w:p w14:paraId="2CCB01C2"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1.2.9.</w:t>
      </w:r>
      <w:r w:rsidRPr="00133FDB">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030F286D"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color w:val="000000"/>
          <w:sz w:val="22"/>
          <w:szCs w:val="22"/>
        </w:rPr>
      </w:pPr>
      <w:r w:rsidRPr="00133FDB">
        <w:rPr>
          <w:rFonts w:eastAsia="Arial"/>
          <w:color w:val="000000"/>
          <w:sz w:val="22"/>
          <w:szCs w:val="22"/>
        </w:rPr>
        <w:lastRenderedPageBreak/>
        <w:t>1.2.10.</w:t>
      </w:r>
      <w:r w:rsidRPr="00133FDB">
        <w:rPr>
          <w:rFonts w:eastAsia="Arial"/>
          <w:color w:val="000000"/>
          <w:sz w:val="22"/>
          <w:szCs w:val="22"/>
        </w:rPr>
        <w:tab/>
      </w:r>
      <w:r w:rsidRPr="00133FDB">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8E92DE"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color w:val="000000"/>
          <w:sz w:val="22"/>
          <w:szCs w:val="22"/>
        </w:rPr>
      </w:pPr>
      <w:r w:rsidRPr="00133FDB">
        <w:rPr>
          <w:rFonts w:eastAsia="Arial"/>
          <w:color w:val="000000"/>
          <w:sz w:val="22"/>
          <w:szCs w:val="22"/>
        </w:rPr>
        <w:t>1.2.11.</w:t>
      </w:r>
      <w:r w:rsidRPr="00133FDB">
        <w:rPr>
          <w:rFonts w:eastAsia="Arial"/>
          <w:color w:val="000000"/>
          <w:sz w:val="22"/>
          <w:szCs w:val="22"/>
        </w:rPr>
        <w:tab/>
      </w:r>
      <w:r w:rsidRPr="00133FDB">
        <w:rPr>
          <w:rFonts w:eastAsia="Arial"/>
          <w:color w:val="000000"/>
          <w:sz w:val="22"/>
          <w:szCs w:val="22"/>
          <w:shd w:val="clear" w:color="auto" w:fill="FFFFFF"/>
        </w:rPr>
        <w:t>Jeigu Sutartyje nurodyta reikšmė skaičiais ir žodžiais skiriasi, vadovaujamasi žodžiais nurodyta reikšme.</w:t>
      </w:r>
    </w:p>
    <w:p w14:paraId="33A55479"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color w:val="000000"/>
          <w:sz w:val="22"/>
          <w:szCs w:val="22"/>
        </w:rPr>
      </w:pPr>
      <w:r w:rsidRPr="00133FDB">
        <w:rPr>
          <w:rFonts w:eastAsia="Arial"/>
          <w:color w:val="000000"/>
          <w:sz w:val="22"/>
          <w:szCs w:val="22"/>
        </w:rPr>
        <w:t>1.2.12.</w:t>
      </w:r>
      <w:r w:rsidRPr="00133FDB">
        <w:rPr>
          <w:rFonts w:eastAsia="Arial"/>
          <w:color w:val="000000"/>
          <w:sz w:val="22"/>
          <w:szCs w:val="22"/>
        </w:rPr>
        <w:tab/>
      </w:r>
      <w:r w:rsidRPr="00133FDB">
        <w:rPr>
          <w:rFonts w:eastAsia="Arial"/>
          <w:color w:val="000000"/>
          <w:sz w:val="22"/>
          <w:szCs w:val="22"/>
          <w:shd w:val="clear" w:color="auto" w:fill="FFFFFF"/>
        </w:rPr>
        <w:t>Jei pateikiamos nuorodos į teisės aktus, turi būti taikomos aktualios teisės aktų redakcijos, jeigu nenurodyta kitaip.</w:t>
      </w:r>
    </w:p>
    <w:p w14:paraId="68A6803E"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color w:val="000000"/>
          <w:sz w:val="22"/>
          <w:szCs w:val="22"/>
        </w:rPr>
      </w:pPr>
    </w:p>
    <w:p w14:paraId="5692C601"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133FDB">
        <w:rPr>
          <w:rFonts w:eastAsia="Arial"/>
          <w:b/>
          <w:sz w:val="22"/>
          <w:szCs w:val="22"/>
        </w:rPr>
        <w:t>1.3.</w:t>
      </w:r>
      <w:r w:rsidRPr="00133FDB">
        <w:rPr>
          <w:rFonts w:eastAsia="Arial"/>
          <w:b/>
          <w:sz w:val="22"/>
          <w:szCs w:val="22"/>
        </w:rPr>
        <w:tab/>
        <w:t>Dokumentų viršenybė</w:t>
      </w:r>
    </w:p>
    <w:p w14:paraId="57C2FB63"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6E32FBCC"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1.3.1.</w:t>
      </w:r>
      <w:r w:rsidRPr="00133FDB">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34F2C476" w14:textId="77777777" w:rsidR="00372E33" w:rsidRPr="00133FDB" w:rsidRDefault="00372E33" w:rsidP="00133FDB">
      <w:pPr>
        <w:tabs>
          <w:tab w:val="left" w:pos="709"/>
        </w:tabs>
        <w:spacing w:line="276" w:lineRule="auto"/>
        <w:jc w:val="both"/>
        <w:outlineLvl w:val="2"/>
        <w:rPr>
          <w:rFonts w:eastAsia="Trebuchet MS"/>
          <w:bCs/>
          <w:color w:val="000000"/>
          <w:sz w:val="22"/>
          <w:szCs w:val="22"/>
          <w:lang w:eastAsia="lt-LT"/>
        </w:rPr>
      </w:pPr>
      <w:r w:rsidRPr="00133FDB">
        <w:rPr>
          <w:rFonts w:eastAsia="Trebuchet MS"/>
          <w:color w:val="000000"/>
          <w:sz w:val="22"/>
          <w:szCs w:val="22"/>
          <w:lang w:eastAsia="lt-LT"/>
        </w:rPr>
        <w:t xml:space="preserve">1.3.1.1. </w:t>
      </w:r>
      <w:r w:rsidRPr="00133FDB">
        <w:rPr>
          <w:rFonts w:eastAsia="Trebuchet MS"/>
          <w:bCs/>
          <w:color w:val="000000"/>
          <w:sz w:val="22"/>
          <w:szCs w:val="22"/>
          <w:lang w:eastAsia="lt-LT"/>
        </w:rPr>
        <w:t>Techninė specifikacija;</w:t>
      </w:r>
    </w:p>
    <w:p w14:paraId="6067A660" w14:textId="77777777" w:rsidR="00372E33" w:rsidRPr="00133FDB" w:rsidRDefault="00372E33" w:rsidP="00133FDB">
      <w:pPr>
        <w:tabs>
          <w:tab w:val="left" w:pos="709"/>
        </w:tabs>
        <w:spacing w:line="276" w:lineRule="auto"/>
        <w:jc w:val="both"/>
        <w:outlineLvl w:val="2"/>
        <w:rPr>
          <w:rFonts w:eastAsia="Trebuchet MS"/>
          <w:bCs/>
          <w:color w:val="000000"/>
          <w:sz w:val="22"/>
          <w:szCs w:val="22"/>
          <w:lang w:eastAsia="lt-LT"/>
        </w:rPr>
      </w:pPr>
      <w:r w:rsidRPr="00133FDB">
        <w:rPr>
          <w:rFonts w:eastAsia="Trebuchet MS"/>
          <w:bCs/>
          <w:color w:val="000000"/>
          <w:sz w:val="22"/>
          <w:szCs w:val="22"/>
          <w:lang w:eastAsia="lt-LT"/>
        </w:rPr>
        <w:t>1.3.1.2. Specialiosios sąlygos;</w:t>
      </w:r>
    </w:p>
    <w:p w14:paraId="0366A3F8" w14:textId="77777777" w:rsidR="00372E33" w:rsidRPr="00133FDB" w:rsidRDefault="00372E33" w:rsidP="00133FDB">
      <w:pPr>
        <w:tabs>
          <w:tab w:val="left" w:pos="709"/>
        </w:tabs>
        <w:spacing w:line="276" w:lineRule="auto"/>
        <w:jc w:val="both"/>
        <w:outlineLvl w:val="2"/>
        <w:rPr>
          <w:rFonts w:eastAsia="Trebuchet MS"/>
          <w:bCs/>
          <w:color w:val="000000"/>
          <w:sz w:val="22"/>
          <w:szCs w:val="22"/>
          <w:lang w:eastAsia="lt-LT"/>
        </w:rPr>
      </w:pPr>
      <w:r w:rsidRPr="00133FDB">
        <w:rPr>
          <w:rFonts w:eastAsia="Trebuchet MS"/>
          <w:bCs/>
          <w:color w:val="000000"/>
          <w:sz w:val="22"/>
          <w:szCs w:val="22"/>
          <w:lang w:eastAsia="lt-LT"/>
        </w:rPr>
        <w:t>1.3.1.3. Bendrosios sąlygos;</w:t>
      </w:r>
    </w:p>
    <w:p w14:paraId="13AD1493" w14:textId="77777777" w:rsidR="00372E33" w:rsidRPr="00133FDB" w:rsidRDefault="00372E33" w:rsidP="00133FDB">
      <w:pPr>
        <w:tabs>
          <w:tab w:val="left" w:pos="709"/>
        </w:tabs>
        <w:spacing w:line="276" w:lineRule="auto"/>
        <w:jc w:val="both"/>
        <w:outlineLvl w:val="2"/>
        <w:rPr>
          <w:rFonts w:eastAsia="Trebuchet MS"/>
          <w:bCs/>
          <w:color w:val="000000"/>
          <w:sz w:val="22"/>
          <w:szCs w:val="22"/>
          <w:lang w:eastAsia="lt-LT"/>
        </w:rPr>
      </w:pPr>
      <w:r w:rsidRPr="00133FDB">
        <w:rPr>
          <w:rFonts w:eastAsia="Trebuchet MS"/>
          <w:bCs/>
          <w:color w:val="000000"/>
          <w:sz w:val="22"/>
          <w:szCs w:val="22"/>
          <w:lang w:eastAsia="lt-LT"/>
        </w:rPr>
        <w:t>1.3.1.4. Pirkimo dokumentai (išskyrus techninę specifikaciją);</w:t>
      </w:r>
    </w:p>
    <w:p w14:paraId="71FAF6B5" w14:textId="77777777" w:rsidR="00372E33" w:rsidRPr="00133FDB" w:rsidRDefault="00372E33" w:rsidP="00133FDB">
      <w:pPr>
        <w:tabs>
          <w:tab w:val="left" w:pos="709"/>
        </w:tabs>
        <w:spacing w:line="276" w:lineRule="auto"/>
        <w:jc w:val="both"/>
        <w:outlineLvl w:val="2"/>
        <w:rPr>
          <w:rFonts w:eastAsia="Trebuchet MS"/>
          <w:bCs/>
          <w:color w:val="000000"/>
          <w:sz w:val="22"/>
          <w:szCs w:val="22"/>
          <w:lang w:eastAsia="lt-LT"/>
        </w:rPr>
      </w:pPr>
      <w:r w:rsidRPr="00133FDB">
        <w:rPr>
          <w:rFonts w:eastAsia="Trebuchet MS"/>
          <w:bCs/>
          <w:color w:val="000000"/>
          <w:sz w:val="22"/>
          <w:szCs w:val="22"/>
          <w:lang w:eastAsia="lt-LT"/>
        </w:rPr>
        <w:t>1.3.1.5. Pasiūlymas;</w:t>
      </w:r>
    </w:p>
    <w:p w14:paraId="43D77D82" w14:textId="77777777" w:rsidR="00372E33" w:rsidRPr="00133FDB" w:rsidRDefault="00372E33" w:rsidP="00133FDB">
      <w:pPr>
        <w:tabs>
          <w:tab w:val="left" w:pos="709"/>
        </w:tabs>
        <w:spacing w:line="276" w:lineRule="auto"/>
        <w:jc w:val="both"/>
        <w:outlineLvl w:val="2"/>
        <w:rPr>
          <w:rFonts w:eastAsia="Trebuchet MS"/>
          <w:bCs/>
          <w:color w:val="000000"/>
          <w:sz w:val="22"/>
          <w:szCs w:val="22"/>
          <w:lang w:eastAsia="lt-LT"/>
        </w:rPr>
      </w:pPr>
      <w:r w:rsidRPr="00133FDB">
        <w:rPr>
          <w:rFonts w:eastAsia="Trebuchet MS"/>
          <w:bCs/>
          <w:color w:val="000000"/>
          <w:sz w:val="22"/>
          <w:szCs w:val="22"/>
          <w:lang w:eastAsia="lt-LT"/>
        </w:rPr>
        <w:t>1.3.1.6. Kiti Specialiosiose sąlygose išvardinti priedai.</w:t>
      </w:r>
    </w:p>
    <w:p w14:paraId="3CF6B287"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1.3.2.</w:t>
      </w:r>
      <w:r w:rsidRPr="00133FDB">
        <w:rPr>
          <w:rFonts w:eastAsia="Cambria"/>
          <w:sz w:val="22"/>
          <w:szCs w:val="22"/>
        </w:rPr>
        <w:tab/>
        <w:t xml:space="preserve"> Tuo atveju, kai Šalių Susitarimu yra keičiamos Sutarties sąlygos, naujai sutartos Sutarties sąlygos turi viršenybę prieš pakeistąsias.</w:t>
      </w:r>
    </w:p>
    <w:p w14:paraId="5F2BB7C3"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1.3.3.</w:t>
      </w:r>
      <w:r w:rsidRPr="00133FDB">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2B35A210"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1.3.4.</w:t>
      </w:r>
      <w:r w:rsidRPr="00133FDB">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33FDB">
        <w:rPr>
          <w:rFonts w:eastAsia="Arial"/>
          <w:sz w:val="22"/>
          <w:szCs w:val="22"/>
          <w:vertAlign w:val="superscript"/>
        </w:rPr>
        <w:t>1</w:t>
      </w:r>
      <w:r w:rsidRPr="00133FDB">
        <w:rPr>
          <w:rFonts w:eastAsia="Arial"/>
          <w:sz w:val="22"/>
          <w:szCs w:val="22"/>
        </w:rPr>
        <w:t xml:space="preserve">). </w:t>
      </w:r>
    </w:p>
    <w:p w14:paraId="4396FAB5"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p>
    <w:p w14:paraId="121CC2C1" w14:textId="77777777" w:rsidR="00372E33" w:rsidRPr="00133FDB" w:rsidRDefault="00372E33" w:rsidP="00133FD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133FDB">
        <w:rPr>
          <w:rFonts w:eastAsia="Arial"/>
          <w:b/>
          <w:caps/>
          <w:sz w:val="22"/>
          <w:szCs w:val="22"/>
        </w:rPr>
        <w:t>2.</w:t>
      </w:r>
      <w:r w:rsidRPr="00133FDB">
        <w:rPr>
          <w:rFonts w:eastAsia="Arial"/>
          <w:b/>
          <w:caps/>
          <w:sz w:val="22"/>
          <w:szCs w:val="22"/>
        </w:rPr>
        <w:tab/>
        <w:t>Sutarties dalykas</w:t>
      </w:r>
    </w:p>
    <w:p w14:paraId="74682726" w14:textId="77777777" w:rsidR="00372E33" w:rsidRPr="00133FDB" w:rsidRDefault="00372E33" w:rsidP="00133FD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5AB2D01E" w14:textId="77777777" w:rsidR="00372E33" w:rsidRPr="00133FDB" w:rsidRDefault="00372E33" w:rsidP="00133FDB">
      <w:pPr>
        <w:widowControl w:val="0"/>
        <w:tabs>
          <w:tab w:val="left" w:pos="426"/>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2.1.</w:t>
      </w:r>
      <w:r w:rsidRPr="00133FDB">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8E6FDB8" w14:textId="77777777" w:rsidR="00372E33" w:rsidRPr="00133FDB" w:rsidRDefault="00372E33" w:rsidP="00133FDB">
      <w:pPr>
        <w:widowControl w:val="0"/>
        <w:tabs>
          <w:tab w:val="left" w:pos="426"/>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2.2.</w:t>
      </w:r>
      <w:r w:rsidRPr="00133FDB">
        <w:rPr>
          <w:rFonts w:eastAsia="Arial"/>
          <w:sz w:val="22"/>
          <w:szCs w:val="22"/>
        </w:rPr>
        <w:tab/>
        <w:t xml:space="preserve">Šalys, vykdydamos Sutartį, įsipareigoja laikytis visų Sutarties vykdymui taikytinų </w:t>
      </w:r>
      <w:r w:rsidRPr="00133FDB">
        <w:rPr>
          <w:sz w:val="22"/>
          <w:szCs w:val="22"/>
        </w:rPr>
        <w:t>įstatymų bei kitų teisės aktų</w:t>
      </w:r>
      <w:r w:rsidRPr="00133FDB">
        <w:rPr>
          <w:rFonts w:eastAsia="Arial"/>
          <w:sz w:val="22"/>
          <w:szCs w:val="22"/>
        </w:rPr>
        <w:t xml:space="preserve"> reikalavimų. Šalis turi teisę reikalauti, kad kita Šalis įvykdytų visus</w:t>
      </w:r>
      <w:r w:rsidRPr="00133FDB">
        <w:rPr>
          <w:sz w:val="22"/>
          <w:szCs w:val="22"/>
        </w:rPr>
        <w:t xml:space="preserve"> įstatymų bei kitų teisės aktų</w:t>
      </w:r>
      <w:r w:rsidRPr="00133FDB">
        <w:rPr>
          <w:rFonts w:eastAsia="Arial"/>
          <w:sz w:val="22"/>
          <w:szCs w:val="22"/>
        </w:rPr>
        <w:t xml:space="preserve"> reikalavimus, taikomus Sutarties vykdymui. Nė viena iš Sutarties sąlygų nereiškia ir negali būti aiškinama kaip Pirkėjo atsisakymas </w:t>
      </w:r>
      <w:r w:rsidRPr="00133FDB">
        <w:rPr>
          <w:sz w:val="22"/>
          <w:szCs w:val="22"/>
        </w:rPr>
        <w:t>įstatymuose bei kituose teisės aktuose</w:t>
      </w:r>
      <w:r w:rsidRPr="00133FDB">
        <w:rPr>
          <w:rFonts w:eastAsia="Arial"/>
          <w:sz w:val="22"/>
          <w:szCs w:val="22"/>
        </w:rPr>
        <w:t xml:space="preserve"> numatytų ir Sutartimi neaptartų Pirkėjo kitų teisių ir garantijų, susijusių su netinkamu Prekių tiekimu ar jų kokybe, arba kaip Tiekėjo atsisakymas </w:t>
      </w:r>
      <w:r w:rsidRPr="00133FDB">
        <w:rPr>
          <w:sz w:val="22"/>
          <w:szCs w:val="22"/>
        </w:rPr>
        <w:t>įstatymuose bei kituose teisės aktuose</w:t>
      </w:r>
      <w:r w:rsidRPr="00133FDB">
        <w:rPr>
          <w:rFonts w:eastAsia="Arial"/>
          <w:sz w:val="22"/>
          <w:szCs w:val="22"/>
        </w:rPr>
        <w:t xml:space="preserve"> numatytų ir Sutartimi neaptartų Tiekėjo kitų teisių ir garantijų dėl atlyginimo už Prekes gavimo.</w:t>
      </w:r>
    </w:p>
    <w:p w14:paraId="70A0481E" w14:textId="77777777" w:rsidR="00372E33" w:rsidRPr="00133FDB" w:rsidRDefault="00372E33" w:rsidP="00133FDB">
      <w:pPr>
        <w:widowControl w:val="0"/>
        <w:tabs>
          <w:tab w:val="left" w:pos="426"/>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2.3.</w:t>
      </w:r>
      <w:r w:rsidRPr="00133FDB">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FFBA3A7" w14:textId="77777777" w:rsidR="00372E33" w:rsidRPr="00133FDB" w:rsidRDefault="00372E33" w:rsidP="00133FDB">
      <w:pPr>
        <w:widowControl w:val="0"/>
        <w:tabs>
          <w:tab w:val="left" w:pos="426"/>
          <w:tab w:val="left" w:pos="567"/>
          <w:tab w:val="left" w:pos="851"/>
          <w:tab w:val="left" w:pos="992"/>
          <w:tab w:val="left" w:pos="1134"/>
        </w:tabs>
        <w:spacing w:line="259" w:lineRule="auto"/>
        <w:jc w:val="both"/>
        <w:rPr>
          <w:rFonts w:eastAsia="Arial"/>
          <w:sz w:val="22"/>
          <w:szCs w:val="22"/>
        </w:rPr>
      </w:pPr>
    </w:p>
    <w:p w14:paraId="03C22825" w14:textId="77777777" w:rsidR="00372E33" w:rsidRPr="00133FDB" w:rsidRDefault="00372E33" w:rsidP="00133FD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133FDB">
        <w:rPr>
          <w:rFonts w:eastAsia="Arial"/>
          <w:b/>
          <w:caps/>
          <w:sz w:val="22"/>
          <w:szCs w:val="22"/>
        </w:rPr>
        <w:lastRenderedPageBreak/>
        <w:t>3.</w:t>
      </w:r>
      <w:r w:rsidRPr="00133FDB">
        <w:rPr>
          <w:rFonts w:eastAsia="Arial"/>
          <w:b/>
          <w:caps/>
          <w:sz w:val="22"/>
          <w:szCs w:val="22"/>
        </w:rPr>
        <w:tab/>
        <w:t>TIEKĖJAS ir kiti Sutarties vykdymui pasitelkiami asmenys</w:t>
      </w:r>
    </w:p>
    <w:p w14:paraId="4A8ACB30" w14:textId="77777777" w:rsidR="00372E33" w:rsidRPr="00133FDB" w:rsidRDefault="00372E33" w:rsidP="00133FD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9A1CFAC" w14:textId="77777777" w:rsidR="00372E33" w:rsidRPr="00133FDB" w:rsidRDefault="00372E33" w:rsidP="00133FD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133FDB">
        <w:rPr>
          <w:rFonts w:eastAsia="Arial"/>
          <w:b/>
          <w:sz w:val="22"/>
          <w:szCs w:val="22"/>
        </w:rPr>
        <w:t>3.1.</w:t>
      </w:r>
      <w:r w:rsidRPr="00133FDB">
        <w:rPr>
          <w:rFonts w:eastAsia="Arial"/>
          <w:b/>
          <w:sz w:val="22"/>
          <w:szCs w:val="22"/>
        </w:rPr>
        <w:tab/>
        <w:t>Kvalifikacija ir kiti Tiekėjo pasiūlymu prisiimti įsipareigojimai</w:t>
      </w:r>
    </w:p>
    <w:p w14:paraId="5FA8CE27" w14:textId="77777777" w:rsidR="00372E33" w:rsidRPr="00133FDB" w:rsidRDefault="00372E33" w:rsidP="00133FD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9F991BF"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3.1.1.</w:t>
      </w:r>
      <w:r w:rsidRPr="00133FDB">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26593597"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3.1.1.1.</w:t>
      </w:r>
      <w:r w:rsidRPr="00133FDB">
        <w:rPr>
          <w:rFonts w:eastAsia="Arial"/>
          <w:sz w:val="22"/>
          <w:szCs w:val="22"/>
        </w:rPr>
        <w:tab/>
        <w:t>turėtų teisę verstis ta veikla, kuri yra reikalinga Sutarčiai įvykdyti;</w:t>
      </w:r>
    </w:p>
    <w:p w14:paraId="4769963B"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3.1.1.2.</w:t>
      </w:r>
      <w:r w:rsidRPr="00133FDB">
        <w:rPr>
          <w:rFonts w:eastAsia="Arial"/>
          <w:sz w:val="22"/>
          <w:szCs w:val="22"/>
        </w:rPr>
        <w:tab/>
        <w:t>atitiktų tiekėjų kvalifikacijai pirkimo dokumentuose nustatytus Sutarties tinkamam vykdymui būtinus reikalavimus bei neturėtų pirkimo dokumentuose nustatytų pašalinimo pagrindų;</w:t>
      </w:r>
    </w:p>
    <w:p w14:paraId="38B52E00"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3.1.1.3.</w:t>
      </w:r>
      <w:r w:rsidRPr="00133FDB">
        <w:rPr>
          <w:rFonts w:eastAsia="Arial"/>
          <w:sz w:val="22"/>
          <w:szCs w:val="22"/>
        </w:rPr>
        <w:tab/>
        <w:t>laikytųsi Tiekėjo pasiūlyme nurodytų įsipareigojimų, įskaitant, bet neapsiribojant – atitiktų pirkimo dokumentuose nustatytus kokybinių kriterijų reikšmes ir parametrus;</w:t>
      </w:r>
    </w:p>
    <w:p w14:paraId="19B2844D"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3.1.1.4.</w:t>
      </w:r>
      <w:r w:rsidRPr="00133FDB">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08A50B1"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 xml:space="preserve">3.1.1.5. </w:t>
      </w:r>
      <w:r w:rsidRPr="00133FDB">
        <w:rPr>
          <w:rFonts w:eastAsia="Arial"/>
          <w:color w:val="000000"/>
          <w:sz w:val="22"/>
          <w:szCs w:val="22"/>
          <w:shd w:val="clear" w:color="auto" w:fill="FFFFFF"/>
        </w:rPr>
        <w:t>atitiktų nacionalinio saugumo interesus bei kilmės reikalavimus, jei tokie reikalavimai buvo numatyti pirkimo dokumentuose</w:t>
      </w:r>
      <w:r w:rsidRPr="00133FDB">
        <w:rPr>
          <w:sz w:val="22"/>
          <w:szCs w:val="22"/>
        </w:rPr>
        <w:t>.</w:t>
      </w:r>
    </w:p>
    <w:p w14:paraId="05468486"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133FDB">
        <w:rPr>
          <w:rFonts w:eastAsia="Arial"/>
          <w:color w:val="000000"/>
          <w:sz w:val="22"/>
          <w:szCs w:val="22"/>
        </w:rPr>
        <w:t>3.1.2.</w:t>
      </w:r>
      <w:r w:rsidRPr="00133FDB">
        <w:rPr>
          <w:rFonts w:eastAsia="Arial"/>
          <w:color w:val="000000"/>
          <w:sz w:val="22"/>
          <w:szCs w:val="22"/>
        </w:rPr>
        <w:tab/>
        <w:t xml:space="preserve">Tuo atveju, kai Tiekėjas yra jungtinės veiklos partneriai, jie Pirkėjui už Sutarties vykdymą atsako solidariai. </w:t>
      </w:r>
      <w:r w:rsidRPr="00133FDB">
        <w:rPr>
          <w:rFonts w:eastAsia="Arial"/>
          <w:color w:val="000000"/>
          <w:sz w:val="22"/>
          <w:szCs w:val="22"/>
          <w:shd w:val="clear" w:color="auto" w:fill="FFFFFF"/>
        </w:rPr>
        <w:t xml:space="preserve">Jeigu Tiekėjas remiasi </w:t>
      </w:r>
      <w:r w:rsidRPr="00133FDB">
        <w:rPr>
          <w:rFonts w:eastAsia="Arial"/>
          <w:color w:val="000000"/>
          <w:sz w:val="22"/>
          <w:szCs w:val="22"/>
        </w:rPr>
        <w:t xml:space="preserve">ūkio </w:t>
      </w:r>
      <w:r w:rsidRPr="00133FDB">
        <w:rPr>
          <w:rFonts w:eastAsia="Arial"/>
          <w:color w:val="000000"/>
          <w:sz w:val="22"/>
          <w:szCs w:val="22"/>
          <w:shd w:val="clear" w:color="auto" w:fill="FFFFFF"/>
        </w:rPr>
        <w:t xml:space="preserve">subjektų pajėgumais, siekdamas atitikti finansinio ir ekonominio pajėgumo reikalavimus, Tiekėjas su tokiais </w:t>
      </w:r>
      <w:r w:rsidRPr="00133FDB">
        <w:rPr>
          <w:rFonts w:eastAsia="Arial"/>
          <w:color w:val="000000"/>
          <w:sz w:val="22"/>
          <w:szCs w:val="22"/>
        </w:rPr>
        <w:t xml:space="preserve">ūkio </w:t>
      </w:r>
      <w:r w:rsidRPr="00133FDB">
        <w:rPr>
          <w:rFonts w:eastAsia="Arial"/>
          <w:color w:val="000000"/>
          <w:sz w:val="22"/>
          <w:szCs w:val="22"/>
          <w:shd w:val="clear" w:color="auto" w:fill="FFFFFF"/>
        </w:rPr>
        <w:t>subjektais už Sutarties vykdymą atsako solidariai (jeigu to buvo reikalaujama pirkimo dokumentuose).</w:t>
      </w:r>
    </w:p>
    <w:p w14:paraId="7D56C3A5"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3.1.3.</w:t>
      </w:r>
      <w:r w:rsidRPr="00133FDB">
        <w:rPr>
          <w:rFonts w:eastAsia="Arial"/>
          <w:sz w:val="22"/>
          <w:szCs w:val="22"/>
        </w:rPr>
        <w:tab/>
        <w:t xml:space="preserve">Tiekėjas taip pat atsako už tai, kad Tiekėjas, Sutartį tiesiogiai vykdantys subtiekėjai ir specialistai atitiktų jiems </w:t>
      </w:r>
      <w:r w:rsidRPr="00133FDB">
        <w:rPr>
          <w:sz w:val="22"/>
          <w:szCs w:val="22"/>
        </w:rPr>
        <w:t>įstatymų bei kitų teisės aktų</w:t>
      </w:r>
      <w:r w:rsidRPr="00133FDB">
        <w:rPr>
          <w:rFonts w:eastAsia="Arial"/>
          <w:sz w:val="22"/>
          <w:szCs w:val="22"/>
        </w:rPr>
        <w:t xml:space="preserve"> ir (arba) pirkimo dokumentų nustatytus profesinės kvalifikacijos ir kitus reikalavimus bei turėtų teisę verstis ta veikla, kuriai jie pasitelkiami. </w:t>
      </w:r>
    </w:p>
    <w:p w14:paraId="049C8F46"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5312D80"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133FDB">
        <w:rPr>
          <w:rFonts w:eastAsia="Arial"/>
          <w:b/>
          <w:bCs/>
          <w:sz w:val="22"/>
          <w:szCs w:val="22"/>
        </w:rPr>
        <w:t>3.2.</w:t>
      </w:r>
      <w:r w:rsidRPr="00133FDB">
        <w:rPr>
          <w:rFonts w:eastAsia="Arial"/>
          <w:sz w:val="22"/>
          <w:szCs w:val="22"/>
        </w:rPr>
        <w:tab/>
      </w:r>
      <w:r w:rsidRPr="00133FDB">
        <w:rPr>
          <w:rFonts w:eastAsia="Arial"/>
          <w:b/>
          <w:bCs/>
          <w:sz w:val="22"/>
          <w:szCs w:val="22"/>
        </w:rPr>
        <w:t>Subtiekėjų bei specialistų pasitelkimas ir keitimas</w:t>
      </w:r>
    </w:p>
    <w:p w14:paraId="4AAB3C66"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2638F809"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3.2.1.</w:t>
      </w:r>
      <w:r w:rsidRPr="00133FDB">
        <w:rPr>
          <w:rFonts w:eastAsia="Arial"/>
          <w:sz w:val="22"/>
          <w:szCs w:val="22"/>
        </w:rPr>
        <w:tab/>
      </w:r>
      <w:r w:rsidRPr="00133FDB">
        <w:rPr>
          <w:rFonts w:eastAsia="Arial"/>
          <w:color w:val="000000"/>
          <w:sz w:val="22"/>
          <w:szCs w:val="22"/>
          <w:shd w:val="clear" w:color="auto" w:fill="FFFFFF"/>
        </w:rPr>
        <w:t>Tiekėjas įsipareigoja užtikrinti, kad Sutartį vykdys pirkime pasiūlyti ir kvalifikaci</w:t>
      </w:r>
      <w:r w:rsidRPr="00133FDB">
        <w:rPr>
          <w:rFonts w:eastAsia="Arial"/>
          <w:color w:val="000000"/>
          <w:sz w:val="22"/>
          <w:szCs w:val="22"/>
        </w:rPr>
        <w:t>jos</w:t>
      </w:r>
      <w:r w:rsidRPr="00133FDB">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33FDB">
        <w:rPr>
          <w:rFonts w:eastAsia="Arial"/>
          <w:color w:val="000000"/>
          <w:sz w:val="22"/>
          <w:szCs w:val="22"/>
        </w:rPr>
        <w:t xml:space="preserve">ir specialistų </w:t>
      </w:r>
      <w:r w:rsidRPr="00133FDB">
        <w:rPr>
          <w:rFonts w:eastAsia="Arial"/>
          <w:color w:val="000000"/>
          <w:sz w:val="22"/>
          <w:szCs w:val="22"/>
          <w:shd w:val="clear" w:color="auto" w:fill="FFFFFF"/>
        </w:rPr>
        <w:t>veiksmus ar neveikimą. </w:t>
      </w:r>
    </w:p>
    <w:p w14:paraId="72904915"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133FDB">
        <w:rPr>
          <w:rFonts w:eastAsia="Arial"/>
          <w:sz w:val="22"/>
          <w:szCs w:val="22"/>
        </w:rPr>
        <w:t>3.2.2.</w:t>
      </w:r>
      <w:r w:rsidRPr="00133FDB">
        <w:rPr>
          <w:rFonts w:eastAsia="Arial"/>
          <w:sz w:val="22"/>
          <w:szCs w:val="22"/>
        </w:rPr>
        <w:tab/>
      </w:r>
      <w:r w:rsidRPr="00133FDB">
        <w:rPr>
          <w:rFonts w:eastAsia="Arial"/>
          <w:color w:val="000000"/>
          <w:sz w:val="22"/>
          <w:szCs w:val="22"/>
          <w:shd w:val="clear" w:color="auto" w:fill="FFFFFF"/>
        </w:rPr>
        <w:t>Sutarties vykdymui pasitelkiami subtiekėjai ir (ar) specialistai (jeigu tokie pasitelkiami) nurodomi Specialiosiose sąlygose. </w:t>
      </w:r>
    </w:p>
    <w:p w14:paraId="2450A656" w14:textId="77777777" w:rsidR="00372E33" w:rsidRPr="00133FDB" w:rsidRDefault="00372E33" w:rsidP="00133FDB">
      <w:pPr>
        <w:widowControl w:val="0"/>
        <w:pBdr>
          <w:top w:val="nil"/>
          <w:left w:val="nil"/>
          <w:bottom w:val="nil"/>
          <w:right w:val="nil"/>
          <w:between w:val="nil"/>
        </w:pBdr>
        <w:spacing w:line="259" w:lineRule="auto"/>
        <w:jc w:val="both"/>
        <w:rPr>
          <w:sz w:val="22"/>
          <w:szCs w:val="22"/>
        </w:rPr>
      </w:pPr>
      <w:r w:rsidRPr="00133FDB">
        <w:rPr>
          <w:rFonts w:eastAsia="Arial"/>
          <w:sz w:val="22"/>
          <w:szCs w:val="22"/>
        </w:rPr>
        <w:t>3.2.3.</w:t>
      </w:r>
      <w:r w:rsidRPr="00133FDB">
        <w:rPr>
          <w:rFonts w:eastAsia="Arial"/>
          <w:sz w:val="22"/>
          <w:szCs w:val="22"/>
        </w:rPr>
        <w:tab/>
      </w:r>
      <w:r w:rsidRPr="00133FDB">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133FDB">
        <w:rPr>
          <w:rFonts w:eastAsia="Cambria"/>
          <w:color w:val="000000"/>
          <w:sz w:val="22"/>
          <w:szCs w:val="22"/>
          <w:shd w:val="clear" w:color="auto" w:fill="FFFFFF"/>
        </w:rPr>
        <w:t>nesirėmė pirkimo dokumentuose numatytiems kvalifikacijos reikalavimams pagrįsti</w:t>
      </w:r>
      <w:r w:rsidRPr="00133FDB">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133FDB">
        <w:rPr>
          <w:rFonts w:eastAsia="Cambria"/>
          <w:color w:val="000000"/>
          <w:sz w:val="22"/>
          <w:szCs w:val="22"/>
          <w:shd w:val="clear" w:color="auto" w:fill="FFFFFF"/>
        </w:rPr>
        <w:t>ne vėliau nei prieš 5 (penkias) darbo dienas</w:t>
      </w:r>
      <w:r w:rsidRPr="00133FDB">
        <w:rPr>
          <w:rFonts w:eastAsia="Arial"/>
          <w:color w:val="000000"/>
          <w:sz w:val="22"/>
          <w:szCs w:val="22"/>
          <w:shd w:val="clear" w:color="auto" w:fill="FFFFFF"/>
        </w:rPr>
        <w:t xml:space="preserve"> informuotų apie minėtos informacijos pasikeitimus </w:t>
      </w:r>
      <w:r w:rsidRPr="00133FDB">
        <w:rPr>
          <w:sz w:val="22"/>
          <w:szCs w:val="22"/>
        </w:rPr>
        <w:t>bei naujų subtiekėjų pasitelkimą</w:t>
      </w:r>
      <w:r w:rsidRPr="00133FDB">
        <w:rPr>
          <w:rFonts w:eastAsia="Arial"/>
          <w:color w:val="000000"/>
          <w:sz w:val="22"/>
          <w:szCs w:val="22"/>
          <w:shd w:val="clear" w:color="auto" w:fill="FFFFFF"/>
        </w:rPr>
        <w:t xml:space="preserve"> visu Sutarties vykdymo metu. </w:t>
      </w:r>
      <w:r w:rsidRPr="00133FDB">
        <w:rPr>
          <w:color w:val="000000"/>
          <w:sz w:val="22"/>
          <w:szCs w:val="22"/>
        </w:rPr>
        <w:t xml:space="preserve">Pirkėjas (jeigu buvo taikoma pirkimo dokumentuose) turi patikrinti, ar nėra </w:t>
      </w:r>
      <w:r w:rsidRPr="00133FDB">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133FDB">
        <w:rPr>
          <w:color w:val="000000"/>
          <w:sz w:val="22"/>
          <w:szCs w:val="22"/>
        </w:rPr>
        <w:t xml:space="preserve"> </w:t>
      </w:r>
      <w:r w:rsidRPr="00133FDB">
        <w:rPr>
          <w:rFonts w:eastAsia="Cambria"/>
          <w:color w:val="000000"/>
          <w:sz w:val="22"/>
          <w:szCs w:val="22"/>
        </w:rPr>
        <w:t>Pirkėjas</w:t>
      </w:r>
      <w:r w:rsidRPr="00133FDB">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0A06E3"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133FDB">
        <w:rPr>
          <w:rFonts w:eastAsia="Arial"/>
          <w:sz w:val="22"/>
          <w:szCs w:val="22"/>
        </w:rPr>
        <w:t>3.2.4.</w:t>
      </w:r>
      <w:r w:rsidRPr="00133FDB">
        <w:rPr>
          <w:rFonts w:eastAsia="Arial"/>
          <w:sz w:val="22"/>
          <w:szCs w:val="22"/>
        </w:rPr>
        <w:tab/>
      </w:r>
      <w:r w:rsidRPr="00133FDB">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CB6FD8B"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3.2.5.</w:t>
      </w:r>
      <w:r w:rsidRPr="00133FDB">
        <w:rPr>
          <w:sz w:val="22"/>
          <w:szCs w:val="22"/>
        </w:rPr>
        <w:tab/>
      </w:r>
      <w:r w:rsidRPr="00133FDB">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133FDB">
        <w:rPr>
          <w:color w:val="000000"/>
          <w:sz w:val="22"/>
          <w:szCs w:val="22"/>
        </w:rPr>
        <w:t>(jeigu buvo taikoma pirkimo dokumentuose)</w:t>
      </w:r>
      <w:r w:rsidRPr="00133FDB">
        <w:rPr>
          <w:rFonts w:eastAsia="Cambria"/>
          <w:color w:val="000000"/>
          <w:sz w:val="22"/>
          <w:szCs w:val="22"/>
        </w:rPr>
        <w:t xml:space="preserve"> turi patikrinti, ar nėra subtiekėjo pašalinimo pagrindų  ir subtiekėjo atitiktį nacionalinio saugumo interesams ir kilmės </w:t>
      </w:r>
      <w:r w:rsidRPr="00133FDB">
        <w:rPr>
          <w:rFonts w:eastAsia="Cambria"/>
          <w:color w:val="000000"/>
          <w:sz w:val="22"/>
          <w:szCs w:val="22"/>
        </w:rPr>
        <w:lastRenderedPageBreak/>
        <w:t>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329977D"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3.2.6.</w:t>
      </w:r>
      <w:r w:rsidRPr="00133FDB">
        <w:rPr>
          <w:rFonts w:eastAsia="Arial"/>
          <w:sz w:val="22"/>
          <w:szCs w:val="22"/>
        </w:rPr>
        <w:tab/>
      </w:r>
      <w:r w:rsidRPr="00133FDB">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6DA54FA7"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3.2.6.1.</w:t>
      </w:r>
      <w:r w:rsidRPr="00133FDB">
        <w:rPr>
          <w:rFonts w:eastAsia="Cambria"/>
          <w:sz w:val="22"/>
          <w:szCs w:val="22"/>
        </w:rPr>
        <w:tab/>
      </w:r>
      <w:r w:rsidRPr="00133FDB">
        <w:rPr>
          <w:rFonts w:eastAsia="Cambria"/>
          <w:color w:val="000000"/>
          <w:sz w:val="22"/>
          <w:szCs w:val="22"/>
          <w:shd w:val="clear" w:color="auto" w:fill="FFFFFF"/>
        </w:rPr>
        <w:t xml:space="preserve">kai subtiekėjui </w:t>
      </w:r>
      <w:r w:rsidRPr="00133FDB">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133FDB">
        <w:rPr>
          <w:rFonts w:eastAsia="Cambria"/>
          <w:color w:val="000000"/>
          <w:sz w:val="22"/>
          <w:szCs w:val="22"/>
          <w:shd w:val="clear" w:color="auto" w:fill="FFFFFF"/>
        </w:rPr>
        <w:t>; </w:t>
      </w:r>
    </w:p>
    <w:p w14:paraId="79EDB12D"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3.2.6.2.</w:t>
      </w:r>
      <w:r w:rsidRPr="00133FDB">
        <w:rPr>
          <w:rFonts w:eastAsia="Cambria"/>
          <w:sz w:val="22"/>
          <w:szCs w:val="22"/>
        </w:rPr>
        <w:tab/>
      </w:r>
      <w:r w:rsidRPr="00133FDB">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EB317B1"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3.2.6.3.</w:t>
      </w:r>
      <w:r w:rsidRPr="00133FDB">
        <w:rPr>
          <w:rFonts w:eastAsia="Cambria"/>
          <w:sz w:val="22"/>
          <w:szCs w:val="22"/>
        </w:rPr>
        <w:tab/>
      </w:r>
      <w:r w:rsidRPr="00133FDB">
        <w:rPr>
          <w:rFonts w:eastAsia="Cambria"/>
          <w:color w:val="000000"/>
          <w:sz w:val="22"/>
          <w:szCs w:val="22"/>
          <w:shd w:val="clear" w:color="auto" w:fill="FFFFFF"/>
        </w:rPr>
        <w:t xml:space="preserve">Naujas subtiekėjas, kuris keičiamas vietoje subtiekėjo, </w:t>
      </w:r>
      <w:r w:rsidRPr="00133FDB">
        <w:rPr>
          <w:rFonts w:eastAsia="Arial"/>
          <w:color w:val="000000"/>
          <w:sz w:val="22"/>
          <w:szCs w:val="22"/>
          <w:shd w:val="clear" w:color="auto" w:fill="FFFFFF"/>
        </w:rPr>
        <w:t>kurio pajėgumais Tiekėjas rėmėsi, kad atitiktų pirkimo dokumentuose nustatytus kvalifikacijos reikalavimus (toliau – naujas subtiekėjas),</w:t>
      </w:r>
      <w:r w:rsidRPr="00133FDB">
        <w:rPr>
          <w:rFonts w:eastAsia="Cambria"/>
          <w:color w:val="000000"/>
          <w:sz w:val="22"/>
          <w:szCs w:val="22"/>
          <w:shd w:val="clear" w:color="auto" w:fill="FFFFFF"/>
        </w:rPr>
        <w:t xml:space="preserve"> turi atitikti pirkimo dokumentuose nustatytus reikalavimus dėl pašalinimo pagrindų nebuvimo</w:t>
      </w:r>
      <w:r w:rsidRPr="00133FDB">
        <w:rPr>
          <w:color w:val="000000"/>
          <w:sz w:val="22"/>
          <w:szCs w:val="22"/>
        </w:rPr>
        <w:t>, keliamus kvalifikacijos reikalavimus, Tiekėjo pasiūlyme nurodytą keičiamo subtiekėjo kvalifikaciją pirkimo dokumentuose nustatytiems kokybiniams kriterijams pagrįsti ir nacionalinio saugumo interesus bei kilmės reikalavimus (jei taikoma)</w:t>
      </w:r>
      <w:r w:rsidRPr="00133FDB">
        <w:rPr>
          <w:rFonts w:eastAsia="Cambria"/>
          <w:color w:val="000000"/>
          <w:sz w:val="22"/>
          <w:szCs w:val="22"/>
          <w:shd w:val="clear" w:color="auto" w:fill="FFFFFF"/>
        </w:rPr>
        <w:t xml:space="preserve">. </w:t>
      </w:r>
    </w:p>
    <w:p w14:paraId="27A09D05"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3.2.7.</w:t>
      </w:r>
      <w:r w:rsidRPr="00133FDB">
        <w:rPr>
          <w:rFonts w:eastAsia="Cambria"/>
          <w:sz w:val="22"/>
          <w:szCs w:val="22"/>
        </w:rPr>
        <w:tab/>
      </w:r>
      <w:r w:rsidRPr="00133FDB">
        <w:rPr>
          <w:rFonts w:eastAsia="Cambria"/>
          <w:color w:val="000000"/>
          <w:sz w:val="22"/>
          <w:szCs w:val="22"/>
          <w:shd w:val="clear" w:color="auto" w:fill="FFFFFF"/>
        </w:rPr>
        <w:t>Tiekėjo (ar subtiekėjų) specialista</w:t>
      </w:r>
      <w:r w:rsidRPr="00133FDB">
        <w:rPr>
          <w:rFonts w:eastAsia="Cambria"/>
          <w:color w:val="000000"/>
          <w:sz w:val="22"/>
          <w:szCs w:val="22"/>
        </w:rPr>
        <w:t>s</w:t>
      </w:r>
      <w:r w:rsidRPr="00133FDB">
        <w:rPr>
          <w:rFonts w:eastAsia="Cambria"/>
          <w:color w:val="000000"/>
          <w:sz w:val="22"/>
          <w:szCs w:val="22"/>
          <w:shd w:val="clear" w:color="auto" w:fill="FFFFFF"/>
        </w:rPr>
        <w:t>, vykdysiant</w:t>
      </w:r>
      <w:r w:rsidRPr="00133FDB">
        <w:rPr>
          <w:rFonts w:eastAsia="Cambria"/>
          <w:color w:val="000000"/>
          <w:sz w:val="22"/>
          <w:szCs w:val="22"/>
        </w:rPr>
        <w:t>i</w:t>
      </w:r>
      <w:r w:rsidRPr="00133FDB">
        <w:rPr>
          <w:rFonts w:eastAsia="Cambria"/>
          <w:color w:val="000000"/>
          <w:sz w:val="22"/>
          <w:szCs w:val="22"/>
          <w:shd w:val="clear" w:color="auto" w:fill="FFFFFF"/>
        </w:rPr>
        <w:t>s Sutartį, gali būti pakeisti šiais atvejais: </w:t>
      </w:r>
    </w:p>
    <w:p w14:paraId="57B499BD"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3.2.7.1.</w:t>
      </w:r>
      <w:r w:rsidRPr="00133FDB">
        <w:rPr>
          <w:rFonts w:eastAsia="Cambria"/>
          <w:sz w:val="22"/>
          <w:szCs w:val="22"/>
        </w:rPr>
        <w:tab/>
      </w:r>
      <w:r w:rsidRPr="00133FDB">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67AC818"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3.2.7.2.</w:t>
      </w:r>
      <w:r w:rsidRPr="00133FDB">
        <w:rPr>
          <w:rFonts w:eastAsia="Cambria"/>
          <w:sz w:val="22"/>
          <w:szCs w:val="22"/>
        </w:rPr>
        <w:tab/>
      </w:r>
      <w:r w:rsidRPr="00133FDB">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6F5B11CA"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3.2.7.3.</w:t>
      </w:r>
      <w:r w:rsidRPr="00133FDB">
        <w:rPr>
          <w:rFonts w:eastAsia="Cambria"/>
          <w:sz w:val="22"/>
          <w:szCs w:val="22"/>
        </w:rPr>
        <w:tab/>
      </w:r>
      <w:r w:rsidRPr="00133FDB">
        <w:rPr>
          <w:rFonts w:eastAsia="Cambria"/>
          <w:color w:val="000000"/>
          <w:sz w:val="22"/>
          <w:szCs w:val="22"/>
          <w:shd w:val="clear" w:color="auto" w:fill="FFFFFF"/>
        </w:rPr>
        <w:t>Naujas specialistas</w:t>
      </w:r>
      <w:r w:rsidRPr="00133FDB">
        <w:rPr>
          <w:rFonts w:eastAsia="Cambria"/>
          <w:color w:val="000000"/>
          <w:sz w:val="22"/>
          <w:szCs w:val="22"/>
        </w:rPr>
        <w:t xml:space="preserve"> </w:t>
      </w:r>
      <w:r w:rsidRPr="00133FDB">
        <w:rPr>
          <w:rFonts w:eastAsia="Cambria"/>
          <w:color w:val="000000"/>
          <w:sz w:val="22"/>
          <w:szCs w:val="22"/>
          <w:shd w:val="clear" w:color="auto" w:fill="FFFFFF"/>
        </w:rPr>
        <w:t>turi turėti ne žemesnę nei pirkimo dokumentuose specialistui keliamą kvalifikaciją</w:t>
      </w:r>
      <w:r w:rsidRPr="00133FDB">
        <w:rPr>
          <w:rFonts w:eastAsia="Cambria"/>
          <w:color w:val="000000"/>
          <w:sz w:val="22"/>
          <w:szCs w:val="22"/>
        </w:rPr>
        <w:t xml:space="preserve">, Tiekėjo pasiūlyme nurodytą keičiamo specialisto kvalifikaciją pirkimo dokumentuose nustatytiems kokybiniams kriterijams pagrįsti ir </w:t>
      </w:r>
      <w:r w:rsidRPr="00133FDB">
        <w:rPr>
          <w:rFonts w:eastAsia="Arial"/>
          <w:color w:val="000000"/>
          <w:sz w:val="22"/>
          <w:szCs w:val="22"/>
          <w:shd w:val="clear" w:color="auto" w:fill="FFFFFF"/>
        </w:rPr>
        <w:t>nacionalinio saugumo interesus bei kilmės reikalavimus, nurodytus pirkimo dokumentuose</w:t>
      </w:r>
      <w:r w:rsidRPr="00133FDB">
        <w:rPr>
          <w:rFonts w:eastAsia="Cambria"/>
          <w:color w:val="000000"/>
          <w:sz w:val="22"/>
          <w:szCs w:val="22"/>
        </w:rPr>
        <w:t xml:space="preserve"> (jei taikoma)</w:t>
      </w:r>
      <w:r w:rsidRPr="00133FDB">
        <w:rPr>
          <w:rFonts w:eastAsia="Cambria"/>
          <w:color w:val="000000"/>
          <w:sz w:val="22"/>
          <w:szCs w:val="22"/>
          <w:shd w:val="clear" w:color="auto" w:fill="FFFFFF"/>
        </w:rPr>
        <w:t xml:space="preserve">. </w:t>
      </w:r>
    </w:p>
    <w:p w14:paraId="13C660C1"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3.2.8.</w:t>
      </w:r>
      <w:r w:rsidRPr="00133FDB">
        <w:rPr>
          <w:rFonts w:eastAsia="Cambria"/>
          <w:sz w:val="22"/>
          <w:szCs w:val="22"/>
        </w:rPr>
        <w:tab/>
      </w:r>
      <w:r w:rsidRPr="00133FDB">
        <w:rPr>
          <w:rFonts w:eastAsia="Cambria"/>
          <w:color w:val="000000"/>
          <w:sz w:val="22"/>
          <w:szCs w:val="22"/>
          <w:shd w:val="clear" w:color="auto" w:fill="FFFFFF"/>
        </w:rPr>
        <w:t xml:space="preserve">Tiekėjas privalo ne vėliau nei prieš 5 (penkias) darbo dienas iki numatomo subtiekėjo, </w:t>
      </w:r>
      <w:r w:rsidRPr="00133FDB">
        <w:rPr>
          <w:rFonts w:eastAsia="Arial"/>
          <w:color w:val="000000"/>
          <w:sz w:val="22"/>
          <w:szCs w:val="22"/>
          <w:shd w:val="clear" w:color="auto" w:fill="FFFFFF"/>
        </w:rPr>
        <w:t xml:space="preserve">kurio pajėgumais Tiekėjas rėmėsi, kad atitiktų pirkimo dokumentuose nustatytus kvalifikacijos reikalavimus, ar specialisto </w:t>
      </w:r>
      <w:r w:rsidRPr="00133FDB">
        <w:rPr>
          <w:rFonts w:eastAsia="Cambria"/>
          <w:color w:val="000000"/>
          <w:sz w:val="22"/>
          <w:szCs w:val="22"/>
          <w:shd w:val="clear" w:color="auto" w:fill="FFFFFF"/>
        </w:rPr>
        <w:t xml:space="preserve">keitimo pateikti Pirkėjui argumentuotą rašytinį prašymą ir šiuos dokumentus: </w:t>
      </w:r>
    </w:p>
    <w:p w14:paraId="3C7A9505"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3.2.8.1.</w:t>
      </w:r>
      <w:r w:rsidRPr="00133FDB">
        <w:rPr>
          <w:rFonts w:eastAsia="Cambria"/>
          <w:sz w:val="22"/>
          <w:szCs w:val="22"/>
        </w:rPr>
        <w:tab/>
      </w:r>
      <w:r w:rsidRPr="00133FDB">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45B3B08A"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3.2.8.2.</w:t>
      </w:r>
      <w:r w:rsidRPr="00133FDB">
        <w:rPr>
          <w:rFonts w:eastAsia="Cambria"/>
          <w:sz w:val="22"/>
          <w:szCs w:val="22"/>
        </w:rPr>
        <w:tab/>
      </w:r>
      <w:r w:rsidRPr="00133FDB">
        <w:rPr>
          <w:rFonts w:eastAsia="Cambria"/>
          <w:color w:val="000000"/>
          <w:sz w:val="22"/>
          <w:szCs w:val="22"/>
        </w:rPr>
        <w:t xml:space="preserve">naujo subtiekėjo ar specialisto kvalifikaciją, pašalinimo pagrindų nebuvimą ir atitiktį </w:t>
      </w:r>
      <w:r w:rsidRPr="00133FDB">
        <w:rPr>
          <w:rFonts w:eastAsia="Arial"/>
          <w:color w:val="000000"/>
          <w:sz w:val="22"/>
          <w:szCs w:val="22"/>
          <w:shd w:val="clear" w:color="auto" w:fill="FFFFFF"/>
        </w:rPr>
        <w:t>nacionalinio saugumo interesams bei kilmės reikalavimams</w:t>
      </w:r>
      <w:r w:rsidRPr="00133FDB">
        <w:rPr>
          <w:rFonts w:eastAsia="Cambria"/>
          <w:color w:val="000000"/>
          <w:sz w:val="22"/>
          <w:szCs w:val="22"/>
        </w:rPr>
        <w:t xml:space="preserve"> įrodančius dokumentus pagal Sutarties reikalavimus. </w:t>
      </w:r>
    </w:p>
    <w:p w14:paraId="1988822A"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3.2.9.</w:t>
      </w:r>
      <w:r w:rsidRPr="00133FDB">
        <w:rPr>
          <w:rFonts w:eastAsia="Cambria"/>
          <w:sz w:val="22"/>
          <w:szCs w:val="22"/>
        </w:rPr>
        <w:tab/>
      </w:r>
      <w:r w:rsidRPr="00133FDB">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4F64B8B"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3.2.10.</w:t>
      </w:r>
      <w:r w:rsidRPr="00133FDB">
        <w:rPr>
          <w:rFonts w:eastAsia="Cambria"/>
          <w:sz w:val="22"/>
          <w:szCs w:val="22"/>
        </w:rPr>
        <w:tab/>
      </w:r>
      <w:r w:rsidRPr="00133FDB">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17BCD583"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3.2.11.</w:t>
      </w:r>
      <w:r w:rsidRPr="00133FDB">
        <w:rPr>
          <w:rFonts w:eastAsia="Cambria"/>
          <w:sz w:val="22"/>
          <w:szCs w:val="22"/>
        </w:rPr>
        <w:tab/>
      </w:r>
      <w:r w:rsidRPr="00133FDB">
        <w:rPr>
          <w:rFonts w:eastAsia="Cambria"/>
          <w:color w:val="000000"/>
          <w:sz w:val="22"/>
          <w:szCs w:val="22"/>
        </w:rPr>
        <w:t xml:space="preserve">Tiekėjas privalo pakeisti subtiekėją ar specialistą, jei paaiškėja, kad jis neatitinka jam pirkimo dokumentuose keliamų reikalavimų. </w:t>
      </w:r>
    </w:p>
    <w:p w14:paraId="4257B70A"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133FDB">
        <w:rPr>
          <w:rFonts w:eastAsia="Cambria"/>
          <w:color w:val="000000"/>
          <w:sz w:val="22"/>
          <w:szCs w:val="22"/>
        </w:rPr>
        <w:t>3.2.12.</w:t>
      </w:r>
      <w:r w:rsidRPr="00133FDB">
        <w:rPr>
          <w:rFonts w:eastAsia="Cambria"/>
          <w:color w:val="000000"/>
          <w:sz w:val="22"/>
          <w:szCs w:val="22"/>
        </w:rPr>
        <w:tab/>
      </w:r>
      <w:r w:rsidRPr="00133FDB">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133FDB">
        <w:rPr>
          <w:rFonts w:eastAsia="Cambria"/>
          <w:color w:val="D13438"/>
          <w:sz w:val="22"/>
          <w:szCs w:val="22"/>
          <w:shd w:val="clear" w:color="auto" w:fill="FFFFFF"/>
        </w:rPr>
        <w:t xml:space="preserve"> </w:t>
      </w:r>
      <w:r w:rsidRPr="00133FDB">
        <w:rPr>
          <w:rFonts w:eastAsia="Cambria"/>
          <w:color w:val="000000"/>
          <w:sz w:val="22"/>
          <w:szCs w:val="22"/>
          <w:shd w:val="clear" w:color="auto" w:fill="FFFFFF"/>
        </w:rPr>
        <w:t>ar specialistai, neatitinkantys pirkimo dokumentuose nustatytų kvalifikacijos reikalavimų</w:t>
      </w:r>
      <w:r w:rsidRPr="00133FDB">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133FDB">
        <w:rPr>
          <w:rFonts w:eastAsia="Cambria"/>
          <w:color w:val="000000"/>
          <w:sz w:val="22"/>
          <w:szCs w:val="22"/>
          <w:shd w:val="clear" w:color="auto" w:fill="FFFFFF"/>
        </w:rPr>
        <w:t>, Tiekėjui taikoma Specialiosiose sąlygose nustatyto dydžio bauda.</w:t>
      </w:r>
    </w:p>
    <w:p w14:paraId="3A15DA2B"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735F6DCC"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133FDB">
        <w:rPr>
          <w:rFonts w:eastAsia="Cambria"/>
          <w:b/>
          <w:bCs/>
          <w:color w:val="000000"/>
          <w:sz w:val="22"/>
          <w:szCs w:val="22"/>
        </w:rPr>
        <w:t>3.3. Jungtinės veiklos partnerių keitimas</w:t>
      </w:r>
    </w:p>
    <w:p w14:paraId="2F042492" w14:textId="77777777" w:rsidR="00372E33" w:rsidRPr="00133FDB" w:rsidRDefault="00372E33" w:rsidP="00133FDB">
      <w:pPr>
        <w:widowControl w:val="0"/>
        <w:pBdr>
          <w:top w:val="nil"/>
          <w:left w:val="nil"/>
          <w:bottom w:val="nil"/>
          <w:right w:val="nil"/>
          <w:between w:val="nil"/>
        </w:pBdr>
        <w:tabs>
          <w:tab w:val="left" w:pos="567"/>
        </w:tabs>
        <w:spacing w:line="259" w:lineRule="auto"/>
        <w:jc w:val="both"/>
        <w:rPr>
          <w:rFonts w:eastAsia="Cambria"/>
          <w:sz w:val="22"/>
          <w:szCs w:val="22"/>
        </w:rPr>
      </w:pPr>
    </w:p>
    <w:p w14:paraId="4CFBB973" w14:textId="77777777" w:rsidR="00372E33" w:rsidRPr="00133FDB" w:rsidRDefault="00372E33" w:rsidP="00133FDB">
      <w:pPr>
        <w:widowControl w:val="0"/>
        <w:pBdr>
          <w:top w:val="nil"/>
          <w:left w:val="nil"/>
          <w:bottom w:val="nil"/>
          <w:right w:val="nil"/>
          <w:between w:val="nil"/>
        </w:pBdr>
        <w:spacing w:line="259" w:lineRule="auto"/>
        <w:jc w:val="both"/>
        <w:rPr>
          <w:rFonts w:eastAsia="Cambria"/>
          <w:sz w:val="22"/>
          <w:szCs w:val="22"/>
        </w:rPr>
      </w:pPr>
      <w:r w:rsidRPr="00133FDB">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0064465"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B7ACBCE"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70E97413"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4716FFBA"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85D621A"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33FDB">
        <w:rPr>
          <w:rFonts w:eastAsia="Cambria"/>
          <w:color w:val="000000"/>
          <w:sz w:val="22"/>
          <w:szCs w:val="22"/>
        </w:rPr>
        <w:t>nacionalinio saugumo interesams bei kilmės reikalavimams</w:t>
      </w:r>
      <w:r w:rsidRPr="00133FDB">
        <w:rPr>
          <w:rFonts w:eastAsia="Cambria"/>
          <w:color w:val="000000"/>
          <w:sz w:val="22"/>
          <w:szCs w:val="22"/>
          <w:shd w:val="clear" w:color="auto" w:fill="FFFFFF"/>
        </w:rPr>
        <w:t xml:space="preserve"> (jei taikoma). </w:t>
      </w:r>
    </w:p>
    <w:p w14:paraId="11896FFE"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09A1001"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1164E110"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133FDB">
        <w:rPr>
          <w:rFonts w:eastAsia="Arial"/>
          <w:b/>
          <w:color w:val="000000"/>
          <w:sz w:val="22"/>
          <w:szCs w:val="22"/>
        </w:rPr>
        <w:t>3.4.</w:t>
      </w:r>
      <w:r w:rsidRPr="00133FDB">
        <w:rPr>
          <w:rFonts w:eastAsia="Arial"/>
          <w:b/>
          <w:color w:val="000000"/>
          <w:sz w:val="22"/>
          <w:szCs w:val="22"/>
        </w:rPr>
        <w:tab/>
      </w:r>
      <w:r w:rsidRPr="00133FDB">
        <w:rPr>
          <w:rFonts w:eastAsia="Arial"/>
          <w:b/>
          <w:sz w:val="22"/>
          <w:szCs w:val="22"/>
        </w:rPr>
        <w:t>Susitarimai dėl tiesioginio atsiskaitymo su subtiekėjais</w:t>
      </w:r>
    </w:p>
    <w:p w14:paraId="661AEF76"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32617B1A"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3.4.1.</w:t>
      </w:r>
      <w:r w:rsidRPr="00133FDB">
        <w:rPr>
          <w:rFonts w:eastAsia="Arial"/>
          <w:sz w:val="22"/>
          <w:szCs w:val="22"/>
        </w:rPr>
        <w:tab/>
      </w:r>
      <w:r w:rsidRPr="00133FDB">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0BC6A3D"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3.4.1.1.</w:t>
      </w:r>
      <w:r w:rsidRPr="00133FDB">
        <w:rPr>
          <w:rFonts w:eastAsia="Cambria"/>
          <w:sz w:val="22"/>
          <w:szCs w:val="22"/>
        </w:rPr>
        <w:tab/>
      </w:r>
      <w:r w:rsidRPr="00133FDB">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133FDB">
        <w:rPr>
          <w:b/>
          <w:bCs/>
          <w:color w:val="5C5D5D"/>
          <w:sz w:val="22"/>
          <w:szCs w:val="22"/>
        </w:rPr>
        <w:t xml:space="preserve"> </w:t>
      </w:r>
      <w:r w:rsidRPr="00133FDB">
        <w:rPr>
          <w:rFonts w:eastAsia="Cambria"/>
          <w:color w:val="000000"/>
          <w:sz w:val="22"/>
          <w:szCs w:val="22"/>
          <w:shd w:val="clear" w:color="auto" w:fill="FFFFFF"/>
        </w:rPr>
        <w:t>naujų subtiekėjų pasitelkimą visu Sutarties vykdymo metu;</w:t>
      </w:r>
    </w:p>
    <w:p w14:paraId="37447F2D"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3.4.1.2.</w:t>
      </w:r>
      <w:r w:rsidRPr="00133FDB">
        <w:rPr>
          <w:rFonts w:eastAsia="Cambria"/>
          <w:sz w:val="22"/>
          <w:szCs w:val="22"/>
        </w:rPr>
        <w:tab/>
      </w:r>
      <w:r w:rsidRPr="00133FDB">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9CFB318"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3.4.1.3.</w:t>
      </w:r>
      <w:r w:rsidRPr="00133FDB">
        <w:rPr>
          <w:rFonts w:eastAsia="Cambria"/>
          <w:sz w:val="22"/>
          <w:szCs w:val="22"/>
        </w:rPr>
        <w:tab/>
      </w:r>
      <w:r w:rsidRPr="00133FDB">
        <w:rPr>
          <w:rFonts w:eastAsia="Cambri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0168014"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3.4.1.4.</w:t>
      </w:r>
      <w:r w:rsidRPr="00133FDB">
        <w:rPr>
          <w:rFonts w:eastAsia="Cambria"/>
          <w:sz w:val="22"/>
          <w:szCs w:val="22"/>
        </w:rPr>
        <w:tab/>
      </w:r>
      <w:r w:rsidRPr="00133FDB">
        <w:rPr>
          <w:rFonts w:eastAsia="Cambria"/>
          <w:color w:val="000000"/>
          <w:sz w:val="22"/>
          <w:szCs w:val="22"/>
          <w:shd w:val="clear" w:color="auto" w:fill="FFFFFF"/>
        </w:rPr>
        <w:t>tiesioginio atsiskaitymo su subtiekėjais galimybė nekeičia Tiekėjo atsakomybės dėl Sutarties įvykdymo.</w:t>
      </w:r>
    </w:p>
    <w:p w14:paraId="4A3C495F"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5D78DA5"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133FDB">
        <w:rPr>
          <w:rFonts w:eastAsia="Arial"/>
          <w:b/>
          <w:caps/>
          <w:sz w:val="22"/>
          <w:szCs w:val="22"/>
        </w:rPr>
        <w:t>4.</w:t>
      </w:r>
      <w:r w:rsidRPr="00133FDB">
        <w:rPr>
          <w:rFonts w:eastAsia="Arial"/>
          <w:b/>
          <w:caps/>
          <w:sz w:val="22"/>
          <w:szCs w:val="22"/>
        </w:rPr>
        <w:tab/>
        <w:t>Šalių bendradarbiavimas</w:t>
      </w:r>
    </w:p>
    <w:p w14:paraId="39619509"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6F9F468B"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33FDB">
        <w:rPr>
          <w:rFonts w:eastAsia="Arial"/>
          <w:b/>
          <w:sz w:val="22"/>
          <w:szCs w:val="22"/>
        </w:rPr>
        <w:t>4.1.</w:t>
      </w:r>
      <w:r w:rsidRPr="00133FDB">
        <w:rPr>
          <w:rFonts w:eastAsia="Arial"/>
          <w:b/>
          <w:sz w:val="22"/>
          <w:szCs w:val="22"/>
        </w:rPr>
        <w:tab/>
        <w:t>Šalių bendradarbiavimo pareiga</w:t>
      </w:r>
    </w:p>
    <w:p w14:paraId="4C623F40"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02164B8"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4.1.1.</w:t>
      </w:r>
      <w:r w:rsidRPr="00133FDB">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C21EB51"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4.1.2.</w:t>
      </w:r>
      <w:r w:rsidRPr="00133FDB">
        <w:rPr>
          <w:rFonts w:eastAsia="Arial"/>
          <w:sz w:val="22"/>
          <w:szCs w:val="22"/>
        </w:rPr>
        <w:tab/>
        <w:t>Šalys įsipareigoja užtikrinti, kad viena kitai teiks dokumentus ir (ar) kitą informaciją, kurie yra būtini Šalių tinkamam įsipareigojimų įvykdymui pagal Sutartį.</w:t>
      </w:r>
    </w:p>
    <w:p w14:paraId="4C4D61A9"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4.1.3.</w:t>
      </w:r>
      <w:r w:rsidRPr="00133FDB">
        <w:rPr>
          <w:rFonts w:eastAsia="Arial"/>
          <w:sz w:val="22"/>
          <w:szCs w:val="22"/>
        </w:rPr>
        <w:tab/>
      </w:r>
      <w:r w:rsidRPr="00133FDB">
        <w:rPr>
          <w:rFonts w:eastAsia="Arial"/>
          <w:sz w:val="22"/>
          <w:szCs w:val="22"/>
          <w:shd w:val="clear" w:color="auto" w:fill="FFFFFF"/>
        </w:rPr>
        <w:t xml:space="preserve">Jeigu Šalis susiduria su </w:t>
      </w:r>
      <w:r w:rsidRPr="00133FDB">
        <w:rPr>
          <w:rFonts w:eastAsia="Arial"/>
          <w:sz w:val="22"/>
          <w:szCs w:val="22"/>
        </w:rPr>
        <w:t>S</w:t>
      </w:r>
      <w:r w:rsidRPr="00133FDB">
        <w:rPr>
          <w:rFonts w:eastAsia="Arial"/>
          <w:sz w:val="22"/>
          <w:szCs w:val="22"/>
          <w:shd w:val="clear" w:color="auto" w:fill="FFFFFF"/>
        </w:rPr>
        <w:t>utarties vykdymo kliūtimi, ji turi nedelsdama, bet ne vėliau kaip per 5 (penkias) darbo dienas, įspėti kitą Šalį apie tokia</w:t>
      </w:r>
      <w:r w:rsidRPr="00133FDB">
        <w:rPr>
          <w:rFonts w:eastAsia="Arial"/>
          <w:sz w:val="22"/>
          <w:szCs w:val="22"/>
        </w:rPr>
        <w:t>s</w:t>
      </w:r>
      <w:r w:rsidRPr="00133FDB">
        <w:rPr>
          <w:rFonts w:eastAsia="Arial"/>
          <w:sz w:val="22"/>
          <w:szCs w:val="22"/>
          <w:shd w:val="clear" w:color="auto" w:fill="FFFFFF"/>
        </w:rPr>
        <w:t xml:space="preserve"> kliūtis</w:t>
      </w:r>
      <w:r w:rsidRPr="00133FDB">
        <w:rPr>
          <w:rFonts w:eastAsia="Arial"/>
          <w:sz w:val="22"/>
          <w:szCs w:val="22"/>
        </w:rPr>
        <w:t xml:space="preserve"> ir imtis visų nuo jos priklausančių protingų priemonių toms kliūtims pašalinti. </w:t>
      </w:r>
    </w:p>
    <w:p w14:paraId="4FA86510"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0A39FA65"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133FDB">
        <w:rPr>
          <w:rFonts w:eastAsia="Arial"/>
          <w:b/>
          <w:color w:val="000000"/>
          <w:sz w:val="22"/>
          <w:szCs w:val="22"/>
        </w:rPr>
        <w:t>4.2.</w:t>
      </w:r>
      <w:r w:rsidRPr="00133FDB">
        <w:rPr>
          <w:rFonts w:eastAsia="Arial"/>
          <w:b/>
          <w:color w:val="000000"/>
          <w:sz w:val="22"/>
          <w:szCs w:val="22"/>
        </w:rPr>
        <w:tab/>
      </w:r>
      <w:r w:rsidRPr="00133FDB">
        <w:rPr>
          <w:rFonts w:eastAsia="Arial"/>
          <w:b/>
          <w:sz w:val="22"/>
          <w:szCs w:val="22"/>
        </w:rPr>
        <w:t>Kontaktiniai asmenys</w:t>
      </w:r>
    </w:p>
    <w:p w14:paraId="6D47B786"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35890C7" w14:textId="77777777" w:rsidR="00372E33" w:rsidRPr="00133FDB" w:rsidRDefault="00372E33" w:rsidP="00133FDB">
      <w:pPr>
        <w:widowControl w:val="0"/>
        <w:tabs>
          <w:tab w:val="left" w:pos="567"/>
          <w:tab w:val="left" w:pos="709"/>
          <w:tab w:val="left" w:pos="851"/>
          <w:tab w:val="left" w:pos="992"/>
          <w:tab w:val="left" w:pos="1134"/>
        </w:tabs>
        <w:spacing w:line="259" w:lineRule="auto"/>
        <w:jc w:val="both"/>
        <w:rPr>
          <w:rFonts w:eastAsia="Arial"/>
          <w:sz w:val="22"/>
          <w:szCs w:val="22"/>
        </w:rPr>
      </w:pPr>
      <w:r w:rsidRPr="00133FDB">
        <w:rPr>
          <w:rFonts w:eastAsia="Arial"/>
          <w:sz w:val="22"/>
          <w:szCs w:val="22"/>
        </w:rPr>
        <w:t>4.2.1.</w:t>
      </w:r>
      <w:r w:rsidRPr="00133FDB">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7B7214C" w14:textId="77777777" w:rsidR="00372E33" w:rsidRPr="00133FDB" w:rsidRDefault="00372E33" w:rsidP="00133FDB">
      <w:pPr>
        <w:widowControl w:val="0"/>
        <w:tabs>
          <w:tab w:val="left" w:pos="567"/>
          <w:tab w:val="left" w:pos="709"/>
          <w:tab w:val="left" w:pos="851"/>
          <w:tab w:val="left" w:pos="992"/>
          <w:tab w:val="left" w:pos="1134"/>
        </w:tabs>
        <w:spacing w:line="259" w:lineRule="auto"/>
        <w:jc w:val="both"/>
        <w:rPr>
          <w:rFonts w:eastAsia="Arial"/>
          <w:sz w:val="22"/>
          <w:szCs w:val="22"/>
        </w:rPr>
      </w:pPr>
      <w:r w:rsidRPr="00133FDB">
        <w:rPr>
          <w:rFonts w:eastAsia="Arial"/>
          <w:sz w:val="22"/>
          <w:szCs w:val="22"/>
        </w:rPr>
        <w:t>4.2.2.</w:t>
      </w:r>
      <w:r w:rsidRPr="00133FDB">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33FDB">
        <w:rPr>
          <w:sz w:val="22"/>
          <w:szCs w:val="22"/>
        </w:rPr>
        <w:t xml:space="preserve"> </w:t>
      </w:r>
      <w:r w:rsidRPr="00133FDB">
        <w:rPr>
          <w:rFonts w:eastAsia="Arial"/>
          <w:sz w:val="22"/>
          <w:szCs w:val="22"/>
        </w:rPr>
        <w:t>vardą, pavardę, el. paštą ir telefono numerį.</w:t>
      </w:r>
    </w:p>
    <w:p w14:paraId="378535F4" w14:textId="77777777" w:rsidR="00372E33" w:rsidRPr="00133FDB" w:rsidRDefault="00372E33" w:rsidP="00133FDB">
      <w:pPr>
        <w:widowControl w:val="0"/>
        <w:tabs>
          <w:tab w:val="left" w:pos="567"/>
          <w:tab w:val="left" w:pos="709"/>
          <w:tab w:val="left" w:pos="851"/>
          <w:tab w:val="left" w:pos="992"/>
          <w:tab w:val="left" w:pos="1134"/>
        </w:tabs>
        <w:spacing w:line="259" w:lineRule="auto"/>
        <w:jc w:val="both"/>
        <w:rPr>
          <w:rFonts w:eastAsia="Arial"/>
          <w:sz w:val="22"/>
          <w:szCs w:val="22"/>
        </w:rPr>
      </w:pPr>
      <w:r w:rsidRPr="00133FDB">
        <w:rPr>
          <w:rFonts w:eastAsia="Arial"/>
          <w:sz w:val="22"/>
          <w:szCs w:val="22"/>
        </w:rPr>
        <w:t>4.2.3.</w:t>
      </w:r>
      <w:r w:rsidRPr="00133FDB">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C73A736" w14:textId="77777777" w:rsidR="00372E33" w:rsidRPr="00133FDB" w:rsidRDefault="00372E33" w:rsidP="00133FDB">
      <w:pPr>
        <w:widowControl w:val="0"/>
        <w:tabs>
          <w:tab w:val="left" w:pos="567"/>
          <w:tab w:val="left" w:pos="709"/>
          <w:tab w:val="left" w:pos="851"/>
          <w:tab w:val="left" w:pos="992"/>
          <w:tab w:val="left" w:pos="1134"/>
        </w:tabs>
        <w:spacing w:line="259" w:lineRule="auto"/>
        <w:jc w:val="both"/>
        <w:rPr>
          <w:rFonts w:eastAsia="Arial"/>
          <w:sz w:val="22"/>
          <w:szCs w:val="22"/>
        </w:rPr>
      </w:pPr>
    </w:p>
    <w:p w14:paraId="4BE286BA" w14:textId="77777777" w:rsidR="00372E33" w:rsidRPr="00133FDB" w:rsidRDefault="00372E33" w:rsidP="00133FD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133FDB">
        <w:rPr>
          <w:rFonts w:eastAsia="Arial"/>
          <w:b/>
          <w:caps/>
          <w:sz w:val="22"/>
          <w:szCs w:val="22"/>
        </w:rPr>
        <w:t>5.</w:t>
      </w:r>
      <w:r w:rsidRPr="00133FDB">
        <w:rPr>
          <w:rFonts w:eastAsia="Arial"/>
          <w:b/>
          <w:caps/>
          <w:sz w:val="22"/>
          <w:szCs w:val="22"/>
        </w:rPr>
        <w:tab/>
        <w:t>SUTARTIES VYKDYMO METU PATEIKIAMI dokumentai</w:t>
      </w:r>
    </w:p>
    <w:p w14:paraId="4C576BAE" w14:textId="77777777" w:rsidR="00372E33" w:rsidRPr="00133FDB" w:rsidRDefault="00372E33" w:rsidP="00133FDB">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50CAD172" w14:textId="77777777" w:rsidR="00372E33" w:rsidRPr="00133FDB" w:rsidRDefault="00372E33" w:rsidP="00133FDB">
      <w:pPr>
        <w:widowControl w:val="0"/>
        <w:tabs>
          <w:tab w:val="left" w:pos="567"/>
          <w:tab w:val="left" w:pos="709"/>
          <w:tab w:val="left" w:pos="851"/>
          <w:tab w:val="left" w:pos="992"/>
          <w:tab w:val="left" w:pos="1134"/>
        </w:tabs>
        <w:spacing w:line="259" w:lineRule="auto"/>
        <w:jc w:val="both"/>
        <w:rPr>
          <w:rFonts w:eastAsia="Arial"/>
          <w:sz w:val="22"/>
          <w:szCs w:val="22"/>
        </w:rPr>
      </w:pPr>
      <w:r w:rsidRPr="00133FDB">
        <w:rPr>
          <w:rFonts w:eastAsia="Arial"/>
          <w:sz w:val="22"/>
          <w:szCs w:val="22"/>
        </w:rPr>
        <w:t>5.1.</w:t>
      </w:r>
      <w:r w:rsidRPr="00133FDB">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0FD1D716" w14:textId="77777777" w:rsidR="00372E33" w:rsidRPr="00133FDB" w:rsidRDefault="00372E33" w:rsidP="00133FDB">
      <w:pPr>
        <w:widowControl w:val="0"/>
        <w:tabs>
          <w:tab w:val="left" w:pos="567"/>
          <w:tab w:val="left" w:pos="709"/>
          <w:tab w:val="left" w:pos="851"/>
          <w:tab w:val="left" w:pos="992"/>
          <w:tab w:val="left" w:pos="1134"/>
        </w:tabs>
        <w:spacing w:line="259" w:lineRule="auto"/>
        <w:jc w:val="both"/>
        <w:rPr>
          <w:rFonts w:eastAsia="Arial"/>
          <w:sz w:val="22"/>
          <w:szCs w:val="22"/>
        </w:rPr>
      </w:pPr>
      <w:r w:rsidRPr="00133FDB">
        <w:rPr>
          <w:rFonts w:eastAsia="Arial"/>
          <w:sz w:val="22"/>
          <w:szCs w:val="22"/>
        </w:rPr>
        <w:t>5.2.</w:t>
      </w:r>
      <w:r w:rsidRPr="00133FDB">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0352436" w14:textId="77777777" w:rsidR="00372E33" w:rsidRPr="00133FDB" w:rsidRDefault="00372E33" w:rsidP="00133FDB">
      <w:pPr>
        <w:widowControl w:val="0"/>
        <w:tabs>
          <w:tab w:val="left" w:pos="567"/>
          <w:tab w:val="left" w:pos="709"/>
          <w:tab w:val="left" w:pos="851"/>
          <w:tab w:val="left" w:pos="992"/>
          <w:tab w:val="left" w:pos="1134"/>
        </w:tabs>
        <w:spacing w:line="259" w:lineRule="auto"/>
        <w:jc w:val="both"/>
        <w:rPr>
          <w:rFonts w:eastAsia="Arial"/>
          <w:sz w:val="22"/>
          <w:szCs w:val="22"/>
        </w:rPr>
      </w:pPr>
      <w:r w:rsidRPr="00133FDB">
        <w:rPr>
          <w:rFonts w:eastAsia="Arial"/>
          <w:sz w:val="22"/>
          <w:szCs w:val="22"/>
        </w:rPr>
        <w:t xml:space="preserve">5.3. </w:t>
      </w:r>
      <w:r w:rsidRPr="00133FDB">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11BAEE75" w14:textId="77777777" w:rsidR="00372E33" w:rsidRPr="00133FDB" w:rsidRDefault="00372E33" w:rsidP="00133FDB">
      <w:pPr>
        <w:widowControl w:val="0"/>
        <w:tabs>
          <w:tab w:val="left" w:pos="567"/>
          <w:tab w:val="left" w:pos="709"/>
          <w:tab w:val="left" w:pos="851"/>
          <w:tab w:val="left" w:pos="992"/>
          <w:tab w:val="left" w:pos="1134"/>
        </w:tabs>
        <w:spacing w:line="259" w:lineRule="auto"/>
        <w:jc w:val="both"/>
        <w:rPr>
          <w:rFonts w:eastAsia="Arial"/>
          <w:sz w:val="22"/>
          <w:szCs w:val="22"/>
        </w:rPr>
      </w:pPr>
    </w:p>
    <w:p w14:paraId="4B5AB2E1"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33FDB">
        <w:rPr>
          <w:rFonts w:eastAsia="Arial"/>
          <w:b/>
          <w:caps/>
          <w:sz w:val="22"/>
          <w:szCs w:val="22"/>
        </w:rPr>
        <w:t>6.</w:t>
      </w:r>
      <w:r w:rsidRPr="00133FDB">
        <w:rPr>
          <w:rFonts w:eastAsia="Arial"/>
          <w:b/>
          <w:caps/>
          <w:sz w:val="22"/>
          <w:szCs w:val="22"/>
        </w:rPr>
        <w:tab/>
        <w:t>PREKIŲ TIEKIMO PABAIGA IR PREKIŲ priėmimas</w:t>
      </w:r>
    </w:p>
    <w:p w14:paraId="718D48AB"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5429BFDB"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33FDB">
        <w:rPr>
          <w:rFonts w:eastAsia="Arial"/>
          <w:b/>
          <w:sz w:val="22"/>
          <w:szCs w:val="22"/>
        </w:rPr>
        <w:t>6.1.</w:t>
      </w:r>
      <w:r w:rsidRPr="00133FDB">
        <w:rPr>
          <w:rFonts w:eastAsia="Arial"/>
          <w:b/>
          <w:sz w:val="22"/>
          <w:szCs w:val="22"/>
        </w:rPr>
        <w:tab/>
        <w:t>Prekių tiekimo pabaiga</w:t>
      </w:r>
    </w:p>
    <w:p w14:paraId="60B21896"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2B661F24"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6.1.1.</w:t>
      </w:r>
      <w:r w:rsidRPr="00133FDB">
        <w:rPr>
          <w:rFonts w:eastAsia="Arial"/>
          <w:sz w:val="22"/>
          <w:szCs w:val="22"/>
        </w:rPr>
        <w:tab/>
        <w:t xml:space="preserve">Prekių tiekimas laikomas užbaigtu, kai yra įvykdytos visos šios sąlygos: </w:t>
      </w:r>
    </w:p>
    <w:p w14:paraId="07C56A18"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6.1.1.1.</w:t>
      </w:r>
      <w:r w:rsidRPr="00133FDB">
        <w:rPr>
          <w:rFonts w:eastAsia="Arial"/>
          <w:sz w:val="22"/>
          <w:szCs w:val="22"/>
        </w:rPr>
        <w:tab/>
        <w:t xml:space="preserve">Tiekėjas pristatė visas Prekes pagal Sutarties ir </w:t>
      </w:r>
      <w:r w:rsidRPr="00133FDB">
        <w:rPr>
          <w:sz w:val="22"/>
          <w:szCs w:val="22"/>
        </w:rPr>
        <w:t>įstatymų bei kitų teisės aktų</w:t>
      </w:r>
      <w:r w:rsidRPr="00133FDB">
        <w:rPr>
          <w:rFonts w:eastAsia="Arial"/>
          <w:sz w:val="22"/>
          <w:szCs w:val="22"/>
        </w:rPr>
        <w:t xml:space="preserve"> reikalavimus (ir kai suteiktos visos su Prekėmis susijusios paslaugos, jei to reikalaujama), </w:t>
      </w:r>
    </w:p>
    <w:p w14:paraId="3B83CF2B"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6.1.1.2.</w:t>
      </w:r>
      <w:r w:rsidRPr="00133FDB">
        <w:rPr>
          <w:rFonts w:eastAsia="Arial"/>
          <w:sz w:val="22"/>
          <w:szCs w:val="22"/>
        </w:rPr>
        <w:tab/>
        <w:t>Tiekėjas perdavė Pirkėjui visą reikalingą dokumentaciją, įskaitant naudojimo instrukcijas ir garantijas (jei to reikalaujama),</w:t>
      </w:r>
    </w:p>
    <w:p w14:paraId="4AAF8428"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6.1.1.3.</w:t>
      </w:r>
      <w:r w:rsidRPr="00133FDB">
        <w:rPr>
          <w:rFonts w:eastAsia="Arial"/>
          <w:sz w:val="22"/>
          <w:szCs w:val="22"/>
        </w:rPr>
        <w:tab/>
        <w:t>Tiekėjas apmokė Pirkėjo personalą, kaip naudoti Prekes (jeigu to reikalaujama),</w:t>
      </w:r>
    </w:p>
    <w:p w14:paraId="4A6DBCB6"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6.1.1.4.</w:t>
      </w:r>
      <w:r w:rsidRPr="00133FDB">
        <w:rPr>
          <w:rFonts w:eastAsia="Arial"/>
          <w:sz w:val="22"/>
          <w:szCs w:val="22"/>
        </w:rPr>
        <w:tab/>
        <w:t xml:space="preserve">buvo įformintas Prekių perdavimo-priėmimo aktas ar Prekių perdavimo–priėmimo aktai, jei </w:t>
      </w:r>
      <w:r w:rsidRPr="00133FDB">
        <w:rPr>
          <w:rFonts w:eastAsia="Arial"/>
          <w:sz w:val="22"/>
          <w:szCs w:val="22"/>
        </w:rPr>
        <w:lastRenderedPageBreak/>
        <w:t>numatytas Prekių pristatymas dalimis, ar kitas Sutartyje numatytas dokumentas, nuo kurio pasirašymo laikoma, kad Prekės buvo priimtos,</w:t>
      </w:r>
    </w:p>
    <w:p w14:paraId="6EED6536"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6.1.1.5.</w:t>
      </w:r>
      <w:r w:rsidRPr="00133FDB">
        <w:rPr>
          <w:rFonts w:eastAsia="Arial"/>
          <w:sz w:val="22"/>
          <w:szCs w:val="22"/>
        </w:rPr>
        <w:tab/>
        <w:t xml:space="preserve">Tiekėjas įvykdė kitas sąlygas, numatytas </w:t>
      </w:r>
      <w:r w:rsidRPr="00133FDB">
        <w:rPr>
          <w:sz w:val="22"/>
          <w:szCs w:val="22"/>
        </w:rPr>
        <w:t>įstatymuose bei kituose teisės aktuose</w:t>
      </w:r>
      <w:r w:rsidRPr="00133FDB">
        <w:rPr>
          <w:rFonts w:eastAsia="Arial"/>
          <w:sz w:val="22"/>
          <w:szCs w:val="22"/>
        </w:rPr>
        <w:t>, Sutartyje ir pasiūlyme, kurios turi būti įvykdytos tam, kad būtų laikoma, jog Prekių tiekimas yra užbaigtas, ir pateikė Pirkėjui tai įrodančius dokumentus.</w:t>
      </w:r>
    </w:p>
    <w:p w14:paraId="2450B351"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p>
    <w:p w14:paraId="46FBF714"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33FDB">
        <w:rPr>
          <w:rFonts w:eastAsia="Arial"/>
          <w:b/>
          <w:sz w:val="22"/>
          <w:szCs w:val="22"/>
        </w:rPr>
        <w:t>6.2.</w:t>
      </w:r>
      <w:r w:rsidRPr="00133FDB">
        <w:rPr>
          <w:rFonts w:eastAsia="Arial"/>
          <w:b/>
          <w:sz w:val="22"/>
          <w:szCs w:val="22"/>
        </w:rPr>
        <w:tab/>
        <w:t>Prekių perdavimas–priėmimas</w:t>
      </w:r>
    </w:p>
    <w:p w14:paraId="4B428D23"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32D4D82" w14:textId="77777777" w:rsidR="00372E33" w:rsidRPr="00133FDB" w:rsidRDefault="00372E33" w:rsidP="00133FDB">
      <w:pPr>
        <w:widowControl w:val="0"/>
        <w:tabs>
          <w:tab w:val="left" w:pos="567"/>
          <w:tab w:val="left" w:pos="709"/>
          <w:tab w:val="left" w:pos="851"/>
          <w:tab w:val="left" w:pos="992"/>
          <w:tab w:val="left" w:pos="1134"/>
        </w:tabs>
        <w:spacing w:line="259" w:lineRule="auto"/>
        <w:jc w:val="both"/>
        <w:rPr>
          <w:rFonts w:eastAsia="Arial"/>
          <w:sz w:val="22"/>
          <w:szCs w:val="22"/>
        </w:rPr>
      </w:pPr>
      <w:r w:rsidRPr="00133FDB">
        <w:rPr>
          <w:rFonts w:eastAsia="Arial"/>
          <w:sz w:val="22"/>
          <w:szCs w:val="22"/>
        </w:rPr>
        <w:t>6.2.1.</w:t>
      </w:r>
      <w:r w:rsidRPr="00133FDB">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C034D3F" w14:textId="77777777" w:rsidR="00372E33" w:rsidRPr="00133FDB" w:rsidRDefault="00372E33" w:rsidP="00133FDB">
      <w:pPr>
        <w:widowControl w:val="0"/>
        <w:tabs>
          <w:tab w:val="left" w:pos="567"/>
          <w:tab w:val="left" w:pos="709"/>
          <w:tab w:val="left" w:pos="851"/>
          <w:tab w:val="left" w:pos="992"/>
          <w:tab w:val="left" w:pos="1134"/>
        </w:tabs>
        <w:spacing w:line="259" w:lineRule="auto"/>
        <w:jc w:val="both"/>
        <w:rPr>
          <w:rFonts w:eastAsia="Arial"/>
          <w:sz w:val="22"/>
          <w:szCs w:val="22"/>
        </w:rPr>
      </w:pPr>
      <w:r w:rsidRPr="00133FDB">
        <w:rPr>
          <w:rFonts w:eastAsia="Arial"/>
          <w:sz w:val="22"/>
          <w:szCs w:val="22"/>
        </w:rPr>
        <w:t>6.2.2.</w:t>
      </w:r>
      <w:r w:rsidRPr="00133FDB">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5B71544" w14:textId="77777777" w:rsidR="00372E33" w:rsidRPr="00133FDB" w:rsidRDefault="00372E33" w:rsidP="00133FDB">
      <w:pPr>
        <w:widowControl w:val="0"/>
        <w:tabs>
          <w:tab w:val="left" w:pos="567"/>
          <w:tab w:val="left" w:pos="709"/>
          <w:tab w:val="left" w:pos="851"/>
          <w:tab w:val="left" w:pos="992"/>
          <w:tab w:val="left" w:pos="1134"/>
        </w:tabs>
        <w:spacing w:line="259" w:lineRule="auto"/>
        <w:jc w:val="both"/>
        <w:rPr>
          <w:rFonts w:eastAsia="Arial"/>
          <w:sz w:val="22"/>
          <w:szCs w:val="22"/>
        </w:rPr>
      </w:pPr>
      <w:r w:rsidRPr="00133FDB">
        <w:rPr>
          <w:rFonts w:eastAsia="Arial"/>
          <w:sz w:val="22"/>
          <w:szCs w:val="22"/>
        </w:rPr>
        <w:t>6.2.3.</w:t>
      </w:r>
      <w:r w:rsidRPr="00133FDB">
        <w:rPr>
          <w:rFonts w:eastAsia="Arial"/>
          <w:sz w:val="22"/>
          <w:szCs w:val="22"/>
        </w:rPr>
        <w:tab/>
        <w:t xml:space="preserve">Tiekėjui pristačius Prekes, Pirkėjas atlieka jų patikrinimą ir privalo: </w:t>
      </w:r>
    </w:p>
    <w:p w14:paraId="0BB7D86D"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6.2.3.1.</w:t>
      </w:r>
      <w:r w:rsidRPr="00133FDB">
        <w:rPr>
          <w:rFonts w:eastAsia="Arial"/>
          <w:sz w:val="22"/>
          <w:szCs w:val="22"/>
        </w:rPr>
        <w:tab/>
        <w:t>ne vėliau kaip per 5 (penkias) darbo dienas nuo faktinio Prekių perdavimo priimti Prekes, pasirašydamas Prekių perdavimo–priėmimo aktą; arba</w:t>
      </w:r>
    </w:p>
    <w:p w14:paraId="26F697DA"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6.2.3.2.</w:t>
      </w:r>
      <w:r w:rsidRPr="00133FDB">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33FDB">
        <w:rPr>
          <w:rFonts w:eastAsia="Arial"/>
          <w:b/>
          <w:bCs/>
          <w:sz w:val="22"/>
          <w:szCs w:val="22"/>
        </w:rPr>
        <w:t>Defektų aktas</w:t>
      </w:r>
      <w:r w:rsidRPr="00133FDB">
        <w:rPr>
          <w:rFonts w:eastAsia="Arial"/>
          <w:sz w:val="22"/>
          <w:szCs w:val="22"/>
        </w:rPr>
        <w:t>); arba</w:t>
      </w:r>
    </w:p>
    <w:p w14:paraId="5D2C6042"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6.2.3.3.</w:t>
      </w:r>
      <w:r w:rsidRPr="00133FDB">
        <w:rPr>
          <w:rFonts w:eastAsia="Arial"/>
          <w:sz w:val="22"/>
          <w:szCs w:val="22"/>
        </w:rPr>
        <w:tab/>
        <w:t xml:space="preserve">atsisakyti priimti Prekes ar jų dalį ir įteikti (arba išsiųsti) Defektų aktą Tiekėjui dėl netinkamų Prekių ar jų dalies.  </w:t>
      </w:r>
    </w:p>
    <w:p w14:paraId="0A75AA8F"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6.2.4.</w:t>
      </w:r>
      <w:r w:rsidRPr="00133FDB">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F1CD69C"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6.2.5.</w:t>
      </w:r>
      <w:r w:rsidRPr="00133FDB">
        <w:rPr>
          <w:rFonts w:eastAsia="Arial"/>
          <w:sz w:val="22"/>
          <w:szCs w:val="22"/>
        </w:rPr>
        <w:tab/>
        <w:t xml:space="preserve">Prekes, neatitinkančias Sutarties, </w:t>
      </w:r>
      <w:r w:rsidRPr="00133FDB">
        <w:rPr>
          <w:sz w:val="22"/>
          <w:szCs w:val="22"/>
        </w:rPr>
        <w:t>įstatymų bei kitų teisės aktų</w:t>
      </w:r>
      <w:r w:rsidRPr="00133FDB">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70621462"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6.2.6.</w:t>
      </w:r>
      <w:r w:rsidRPr="00133FDB">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DB4DB26"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6.2.7.</w:t>
      </w:r>
      <w:r w:rsidRPr="00133FDB">
        <w:rPr>
          <w:rFonts w:eastAsia="Arial"/>
          <w:sz w:val="22"/>
          <w:szCs w:val="22"/>
        </w:rPr>
        <w:tab/>
        <w:t>Jeigu Pirkėjas per 5 (penkias) darbo dienas nepateikia (neišsiunčia) Tiekėjui  Defektų akto, laikoma, kad Pirkėjas Prekes priėmė ir joms pretenzijų neturi.</w:t>
      </w:r>
    </w:p>
    <w:p w14:paraId="1E484235" w14:textId="77777777" w:rsidR="00372E33" w:rsidRPr="00133FDB" w:rsidRDefault="00372E33" w:rsidP="00133FDB">
      <w:pPr>
        <w:widowControl w:val="0"/>
        <w:tabs>
          <w:tab w:val="left" w:pos="567"/>
          <w:tab w:val="left" w:pos="709"/>
          <w:tab w:val="left" w:pos="851"/>
          <w:tab w:val="left" w:pos="992"/>
          <w:tab w:val="left" w:pos="1134"/>
        </w:tabs>
        <w:spacing w:line="259" w:lineRule="auto"/>
        <w:jc w:val="both"/>
        <w:rPr>
          <w:rFonts w:eastAsia="Arial"/>
          <w:sz w:val="22"/>
          <w:szCs w:val="22"/>
        </w:rPr>
      </w:pPr>
      <w:r w:rsidRPr="00133FDB">
        <w:rPr>
          <w:rFonts w:eastAsia="Arial"/>
          <w:sz w:val="22"/>
          <w:szCs w:val="22"/>
        </w:rPr>
        <w:t>6.2.8.</w:t>
      </w:r>
      <w:r w:rsidRPr="00133FDB">
        <w:rPr>
          <w:rFonts w:eastAsia="Arial"/>
          <w:sz w:val="22"/>
          <w:szCs w:val="22"/>
        </w:rPr>
        <w:tab/>
        <w:t>Prekių praradimo ar sugadinimo ar atsitiktinio žuvimo rizika Pirkėjui iš Tiekėjo pereina nuo faktinio Prekių priėmimo momento.</w:t>
      </w:r>
    </w:p>
    <w:p w14:paraId="5520B967" w14:textId="77777777" w:rsidR="00372E33" w:rsidRPr="00133FDB" w:rsidRDefault="00372E33" w:rsidP="00133FDB">
      <w:pPr>
        <w:widowControl w:val="0"/>
        <w:tabs>
          <w:tab w:val="left" w:pos="567"/>
          <w:tab w:val="left" w:pos="709"/>
          <w:tab w:val="left" w:pos="851"/>
          <w:tab w:val="left" w:pos="992"/>
          <w:tab w:val="left" w:pos="1134"/>
        </w:tabs>
        <w:spacing w:line="259" w:lineRule="auto"/>
        <w:jc w:val="both"/>
        <w:rPr>
          <w:rFonts w:eastAsia="Arial"/>
          <w:sz w:val="22"/>
          <w:szCs w:val="22"/>
        </w:rPr>
      </w:pPr>
      <w:r w:rsidRPr="00133FDB">
        <w:rPr>
          <w:rFonts w:eastAsia="Arial"/>
          <w:sz w:val="22"/>
          <w:szCs w:val="22"/>
        </w:rPr>
        <w:t>6.2.9.</w:t>
      </w:r>
      <w:r w:rsidRPr="00133FDB">
        <w:rPr>
          <w:rFonts w:eastAsia="Arial"/>
          <w:sz w:val="22"/>
          <w:szCs w:val="22"/>
        </w:rPr>
        <w:tab/>
        <w:t xml:space="preserve">Pirkėjas turi teisę naudotis Prekėmis tik po Prekių perdavimo-priėmimo akto pasirašymo. </w:t>
      </w:r>
    </w:p>
    <w:p w14:paraId="63758F90"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0117DC7"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A12F570" w14:textId="77777777" w:rsidR="00372E33" w:rsidRPr="00133FDB" w:rsidRDefault="00372E33" w:rsidP="00133FD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133FDB">
        <w:rPr>
          <w:rFonts w:eastAsia="Arial"/>
          <w:b/>
          <w:caps/>
          <w:sz w:val="22"/>
          <w:szCs w:val="22"/>
        </w:rPr>
        <w:lastRenderedPageBreak/>
        <w:t>7.</w:t>
      </w:r>
      <w:r w:rsidRPr="00133FDB">
        <w:rPr>
          <w:rFonts w:eastAsia="Arial"/>
          <w:b/>
          <w:caps/>
          <w:sz w:val="22"/>
          <w:szCs w:val="22"/>
        </w:rPr>
        <w:tab/>
        <w:t>Tiekėjo garantiniai įsipareigojimai</w:t>
      </w:r>
    </w:p>
    <w:p w14:paraId="345EA1BB" w14:textId="77777777" w:rsidR="00372E33" w:rsidRPr="00133FDB" w:rsidRDefault="00372E33" w:rsidP="00133FD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D6F46D2"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133FDB">
        <w:rPr>
          <w:rFonts w:eastAsia="Arial"/>
          <w:b/>
          <w:bCs/>
          <w:sz w:val="22"/>
          <w:szCs w:val="22"/>
        </w:rPr>
        <w:t>7.1.</w:t>
      </w:r>
      <w:r w:rsidRPr="00133FDB">
        <w:rPr>
          <w:rFonts w:eastAsia="Arial"/>
          <w:b/>
          <w:bCs/>
          <w:sz w:val="22"/>
          <w:szCs w:val="22"/>
        </w:rPr>
        <w:tab/>
      </w:r>
      <w:r w:rsidRPr="00133FDB">
        <w:rPr>
          <w:rFonts w:eastAsia="Arial"/>
          <w:b/>
          <w:sz w:val="22"/>
          <w:szCs w:val="22"/>
        </w:rPr>
        <w:t>Garantiniai terminai (jei taikoma)</w:t>
      </w:r>
    </w:p>
    <w:p w14:paraId="20FCAF7F"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18E56060" w14:textId="221DFE16" w:rsidR="00372E33" w:rsidRPr="00133FDB" w:rsidRDefault="00372E33" w:rsidP="00133FD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133FDB">
        <w:rPr>
          <w:rFonts w:eastAsia="Arial"/>
          <w:sz w:val="22"/>
          <w:szCs w:val="22"/>
        </w:rPr>
        <w:t>7.1.1.</w:t>
      </w:r>
      <w:r w:rsidRPr="00133FDB">
        <w:rPr>
          <w:rFonts w:eastAsia="Arial"/>
          <w:sz w:val="22"/>
          <w:szCs w:val="22"/>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w:t>
      </w:r>
      <w:r w:rsidR="004F5550">
        <w:rPr>
          <w:rFonts w:eastAsia="Arial"/>
          <w:sz w:val="22"/>
          <w:szCs w:val="22"/>
        </w:rPr>
        <w:t>SPS nustatytas</w:t>
      </w:r>
      <w:r w:rsidRPr="00133FDB">
        <w:rPr>
          <w:rFonts w:eastAsia="Arial"/>
          <w:sz w:val="22"/>
          <w:szCs w:val="22"/>
        </w:rPr>
        <w:t xml:space="preserve"> garantinis terminas. Garantinis terminas pradedamas skaičiuoti nuo pristatytų Prekių perdavimo–priėmimo akto pasirašymo dienos.</w:t>
      </w:r>
    </w:p>
    <w:p w14:paraId="32AEF00F" w14:textId="77777777" w:rsidR="00372E33" w:rsidRPr="00133FDB" w:rsidRDefault="00372E33" w:rsidP="00133FD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133FDB">
        <w:rPr>
          <w:rFonts w:eastAsia="Arial"/>
          <w:sz w:val="22"/>
          <w:szCs w:val="22"/>
        </w:rPr>
        <w:t>7.1.2.</w:t>
      </w:r>
      <w:r w:rsidRPr="00133FDB">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C3C373A" w14:textId="77777777" w:rsidR="00372E33" w:rsidRPr="00133FDB" w:rsidRDefault="00372E33" w:rsidP="00133FD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133FDB">
        <w:rPr>
          <w:rFonts w:eastAsia="Arial"/>
          <w:sz w:val="22"/>
          <w:szCs w:val="22"/>
        </w:rPr>
        <w:t>7.1.3.</w:t>
      </w:r>
      <w:r w:rsidRPr="00133FDB">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1FACB9" w14:textId="77777777" w:rsidR="00372E33" w:rsidRPr="00133FDB" w:rsidRDefault="00372E33" w:rsidP="00133FD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33320A67"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33FDB">
        <w:rPr>
          <w:rFonts w:eastAsia="Arial"/>
          <w:b/>
          <w:bCs/>
          <w:sz w:val="22"/>
          <w:szCs w:val="22"/>
        </w:rPr>
        <w:t>7.2.</w:t>
      </w:r>
      <w:r w:rsidRPr="00133FDB">
        <w:rPr>
          <w:rFonts w:eastAsia="Arial"/>
          <w:b/>
          <w:bCs/>
          <w:sz w:val="22"/>
          <w:szCs w:val="22"/>
        </w:rPr>
        <w:tab/>
      </w:r>
      <w:r w:rsidRPr="00133FDB">
        <w:rPr>
          <w:rFonts w:eastAsia="Arial"/>
          <w:b/>
          <w:sz w:val="22"/>
          <w:szCs w:val="22"/>
        </w:rPr>
        <w:t>Pretenzijos dėl Prekių trūkumų</w:t>
      </w:r>
    </w:p>
    <w:p w14:paraId="21C5D90D"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E249413"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7.2.1.</w:t>
      </w:r>
      <w:r w:rsidRPr="00133FDB">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C517A44"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7.2.2.</w:t>
      </w:r>
      <w:r w:rsidRPr="00133FDB">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CCC429D" w14:textId="77777777" w:rsidR="00372E33" w:rsidRPr="00133FDB" w:rsidRDefault="00372E33" w:rsidP="00133FDB">
      <w:pPr>
        <w:tabs>
          <w:tab w:val="left" w:pos="567"/>
          <w:tab w:val="left" w:pos="851"/>
          <w:tab w:val="left" w:pos="992"/>
          <w:tab w:val="left" w:pos="1134"/>
        </w:tabs>
        <w:spacing w:line="259" w:lineRule="auto"/>
        <w:jc w:val="both"/>
        <w:rPr>
          <w:sz w:val="22"/>
          <w:szCs w:val="22"/>
        </w:rPr>
      </w:pPr>
      <w:r w:rsidRPr="00133FDB">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3247EEA" w14:textId="77777777" w:rsidR="00372E33" w:rsidRPr="00133FDB" w:rsidRDefault="00372E33" w:rsidP="00133FDB">
      <w:pPr>
        <w:tabs>
          <w:tab w:val="left" w:pos="567"/>
          <w:tab w:val="left" w:pos="851"/>
          <w:tab w:val="left" w:pos="992"/>
          <w:tab w:val="left" w:pos="1134"/>
        </w:tabs>
        <w:spacing w:line="259" w:lineRule="auto"/>
        <w:jc w:val="both"/>
        <w:rPr>
          <w:sz w:val="22"/>
          <w:szCs w:val="22"/>
        </w:rPr>
      </w:pPr>
      <w:r w:rsidRPr="00133FDB">
        <w:rPr>
          <w:sz w:val="22"/>
          <w:szCs w:val="22"/>
        </w:rPr>
        <w:t>7.2.3.1. jei Prekės atitinka Sutartyje nurodytus reikalavimus – Pirkėjas;</w:t>
      </w:r>
    </w:p>
    <w:p w14:paraId="6A25B6D7" w14:textId="77777777" w:rsidR="00372E33" w:rsidRPr="00133FDB" w:rsidRDefault="00372E33" w:rsidP="00133FDB">
      <w:pPr>
        <w:tabs>
          <w:tab w:val="left" w:pos="567"/>
          <w:tab w:val="left" w:pos="851"/>
          <w:tab w:val="left" w:pos="992"/>
          <w:tab w:val="left" w:pos="1134"/>
        </w:tabs>
        <w:spacing w:line="259" w:lineRule="auto"/>
        <w:jc w:val="both"/>
        <w:rPr>
          <w:sz w:val="22"/>
          <w:szCs w:val="22"/>
        </w:rPr>
      </w:pPr>
      <w:r w:rsidRPr="00133FDB">
        <w:rPr>
          <w:sz w:val="22"/>
          <w:szCs w:val="22"/>
        </w:rPr>
        <w:t>7.2.3.2. jei Prekės neatitinka Sutartyje nurodytų reikalavimų – Tiekėjas.</w:t>
      </w:r>
    </w:p>
    <w:p w14:paraId="43E43C28" w14:textId="77777777" w:rsidR="00372E33" w:rsidRPr="00133FDB" w:rsidRDefault="00372E33" w:rsidP="00133FDB">
      <w:pPr>
        <w:tabs>
          <w:tab w:val="left" w:pos="567"/>
          <w:tab w:val="left" w:pos="851"/>
          <w:tab w:val="left" w:pos="992"/>
          <w:tab w:val="left" w:pos="1134"/>
        </w:tabs>
        <w:spacing w:line="259" w:lineRule="auto"/>
        <w:jc w:val="both"/>
        <w:rPr>
          <w:rFonts w:eastAsia="Arial"/>
          <w:sz w:val="22"/>
          <w:szCs w:val="22"/>
        </w:rPr>
      </w:pPr>
    </w:p>
    <w:p w14:paraId="25E4B382"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33FDB">
        <w:rPr>
          <w:rFonts w:eastAsia="Arial"/>
          <w:b/>
          <w:bCs/>
          <w:sz w:val="22"/>
          <w:szCs w:val="22"/>
        </w:rPr>
        <w:t>7.3.</w:t>
      </w:r>
      <w:r w:rsidRPr="00133FDB">
        <w:rPr>
          <w:rFonts w:eastAsia="Arial"/>
          <w:b/>
          <w:bCs/>
          <w:sz w:val="22"/>
          <w:szCs w:val="22"/>
        </w:rPr>
        <w:tab/>
      </w:r>
      <w:r w:rsidRPr="00133FDB">
        <w:rPr>
          <w:rFonts w:eastAsia="Arial"/>
          <w:b/>
          <w:sz w:val="22"/>
          <w:szCs w:val="22"/>
        </w:rPr>
        <w:t>Prekių trūkumų šalinimas</w:t>
      </w:r>
    </w:p>
    <w:p w14:paraId="51C7480F"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5244C60"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7.3.1.</w:t>
      </w:r>
      <w:r w:rsidRPr="00133FDB">
        <w:rPr>
          <w:rFonts w:eastAsia="Arial"/>
          <w:sz w:val="22"/>
          <w:szCs w:val="22"/>
        </w:rPr>
        <w:tab/>
        <w:t xml:space="preserve">Tiekėjas privalo pašalinti Prekių trūkumus, sutaisydamas Prekes ar jų dalį arba pakeisdamas Prekę nauja Preke ar jos dalimi. </w:t>
      </w:r>
    </w:p>
    <w:p w14:paraId="3C92F26A"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7.3.2.</w:t>
      </w:r>
      <w:r w:rsidRPr="00133FDB">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C6AA9CB"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7.3.3.</w:t>
      </w:r>
      <w:r w:rsidRPr="00133FDB">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5300B00E"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7.3.4.</w:t>
      </w:r>
      <w:r w:rsidRPr="00133FDB">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5C6EE4B9"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7.3.5.</w:t>
      </w:r>
      <w:r w:rsidRPr="00133FDB">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5496CAB"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7.3.6.</w:t>
      </w:r>
      <w:r w:rsidRPr="00133FDB">
        <w:rPr>
          <w:rFonts w:eastAsia="Arial"/>
          <w:sz w:val="22"/>
          <w:szCs w:val="22"/>
        </w:rPr>
        <w:tab/>
        <w:t>Tiekėjas, pašalinęs visus Prekių trūkumus, privalo apie tai informuoti Pirkėją.</w:t>
      </w:r>
    </w:p>
    <w:p w14:paraId="0CDA9F56"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7.3.7.</w:t>
      </w:r>
      <w:r w:rsidRPr="00133FDB">
        <w:rPr>
          <w:rFonts w:eastAsia="Arial"/>
          <w:sz w:val="22"/>
          <w:szCs w:val="22"/>
        </w:rPr>
        <w:tab/>
        <w:t xml:space="preserve">Pirkėjas per 5 (penkias) darbo dienas po Tiekėjo pranešimo apie Prekių trūkumų pašalinimą gavimo </w:t>
      </w:r>
      <w:r w:rsidRPr="00133FDB">
        <w:rPr>
          <w:rFonts w:eastAsia="Arial"/>
          <w:sz w:val="22"/>
          <w:szCs w:val="22"/>
        </w:rPr>
        <w:lastRenderedPageBreak/>
        <w:t>privalo patikrinti trūkumus, nurodytus Defektų akte arba Pirkėjo pretenzijoje, ir raštu patvirtinti, kurie Prekių trūkumai buvo pašalinti.</w:t>
      </w:r>
    </w:p>
    <w:p w14:paraId="3A1F5719"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p>
    <w:p w14:paraId="5F5D1E0A"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33FDB">
        <w:rPr>
          <w:rFonts w:eastAsia="Arial"/>
          <w:b/>
          <w:bCs/>
          <w:sz w:val="22"/>
          <w:szCs w:val="22"/>
        </w:rPr>
        <w:t>7.4.</w:t>
      </w:r>
      <w:r w:rsidRPr="00133FDB">
        <w:rPr>
          <w:rFonts w:eastAsia="Arial"/>
          <w:b/>
          <w:bCs/>
          <w:sz w:val="22"/>
          <w:szCs w:val="22"/>
        </w:rPr>
        <w:tab/>
      </w:r>
      <w:r w:rsidRPr="00133FDB">
        <w:rPr>
          <w:rFonts w:eastAsia="Arial"/>
          <w:b/>
          <w:sz w:val="22"/>
          <w:szCs w:val="22"/>
        </w:rPr>
        <w:t>Pirkėjo teisės, Tiekėjui nepašalinus Prekių trūkumų</w:t>
      </w:r>
    </w:p>
    <w:p w14:paraId="12565C2C"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61AC51A"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7.4.1.</w:t>
      </w:r>
      <w:r w:rsidRPr="00133FDB">
        <w:rPr>
          <w:rFonts w:eastAsia="Arial"/>
          <w:sz w:val="22"/>
          <w:szCs w:val="22"/>
        </w:rPr>
        <w:tab/>
        <w:t>Jeigu Tiekėjas atsisako pašalinti arba nepašalina Prekių trūkumų per Pirkėjo nustatytus protingus terminus, Pirkėjas turi teisę:</w:t>
      </w:r>
    </w:p>
    <w:p w14:paraId="1C082401"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7.4.1.1.</w:t>
      </w:r>
      <w:r w:rsidRPr="00133FDB">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F59FE9F"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7.4.1.2.</w:t>
      </w:r>
      <w:r w:rsidRPr="00133FDB">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3A8A05CF"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7.4.1.3. grąžinti Prekes Tiekėjui ir nemokėti už tokias Prekes ar reikalauti grąžinti už Prekes sumokėtą sumą bei nutraukti Sutartį.</w:t>
      </w:r>
    </w:p>
    <w:p w14:paraId="5C0DAD57"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7.4.2.</w:t>
      </w:r>
      <w:r w:rsidRPr="00133FDB">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3BFC5F7"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7.4.3.</w:t>
      </w:r>
      <w:r w:rsidRPr="00133FDB">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3F1A42A9"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7.4.4.</w:t>
      </w:r>
      <w:r w:rsidRPr="00133FDB">
        <w:rPr>
          <w:rFonts w:eastAsia="Arial"/>
          <w:sz w:val="22"/>
          <w:szCs w:val="22"/>
        </w:rPr>
        <w:tab/>
        <w:t>Už vėlavimą pašalinti Prekių trūkumus Pirkėjas privalo reikalauti Tiekėjo sumokėti Specialiosiose sąlygose nustatyto dydžio netesybas.</w:t>
      </w:r>
    </w:p>
    <w:p w14:paraId="6D7C347E"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0F6C394" w14:textId="77777777" w:rsidR="00372E33" w:rsidRPr="00133FDB" w:rsidRDefault="00372E33" w:rsidP="00133FD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133FDB">
        <w:rPr>
          <w:rFonts w:eastAsia="Arial"/>
          <w:b/>
          <w:bCs/>
          <w:caps/>
          <w:sz w:val="22"/>
          <w:szCs w:val="22"/>
        </w:rPr>
        <w:t>8.</w:t>
      </w:r>
      <w:r w:rsidRPr="00133FDB">
        <w:rPr>
          <w:rFonts w:eastAsia="Arial"/>
          <w:b/>
          <w:bCs/>
          <w:caps/>
          <w:sz w:val="22"/>
          <w:szCs w:val="22"/>
        </w:rPr>
        <w:tab/>
      </w:r>
      <w:r w:rsidRPr="00133FDB">
        <w:rPr>
          <w:rFonts w:eastAsia="Arial"/>
          <w:b/>
          <w:caps/>
          <w:sz w:val="22"/>
          <w:szCs w:val="22"/>
        </w:rPr>
        <w:t>PRISTATYMO terminai</w:t>
      </w:r>
    </w:p>
    <w:p w14:paraId="25B9DDB5" w14:textId="77777777" w:rsidR="00372E33" w:rsidRPr="00133FDB" w:rsidRDefault="00372E33" w:rsidP="00133FD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67B3388"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33FDB">
        <w:rPr>
          <w:rFonts w:eastAsia="Arial"/>
          <w:b/>
          <w:bCs/>
          <w:sz w:val="22"/>
          <w:szCs w:val="22"/>
        </w:rPr>
        <w:t>8.1.</w:t>
      </w:r>
      <w:r w:rsidRPr="00133FDB">
        <w:rPr>
          <w:rFonts w:eastAsia="Arial"/>
          <w:b/>
          <w:bCs/>
          <w:sz w:val="22"/>
          <w:szCs w:val="22"/>
        </w:rPr>
        <w:tab/>
      </w:r>
      <w:r w:rsidRPr="00133FDB">
        <w:rPr>
          <w:rFonts w:eastAsia="Arial"/>
          <w:b/>
          <w:sz w:val="22"/>
          <w:szCs w:val="22"/>
        </w:rPr>
        <w:t>Pristatymo terminai ir Prekių tiekimo grafikas</w:t>
      </w:r>
    </w:p>
    <w:p w14:paraId="1F74CCE3"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EE4EA31"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8.1.1.</w:t>
      </w:r>
      <w:r w:rsidRPr="00133FDB">
        <w:rPr>
          <w:rFonts w:eastAsia="Arial"/>
          <w:sz w:val="22"/>
          <w:szCs w:val="22"/>
        </w:rPr>
        <w:tab/>
        <w:t xml:space="preserve">Tiekėjas privalo pristatyti Prekes laikydamasis terminų, nurodytų Specialiosiose sąlygose. </w:t>
      </w:r>
    </w:p>
    <w:p w14:paraId="0EF94FD1"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8.1.2.</w:t>
      </w:r>
      <w:r w:rsidRPr="00133FDB">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133FDB">
        <w:rPr>
          <w:rFonts w:eastAsia="Arial"/>
          <w:b/>
          <w:bCs/>
          <w:sz w:val="22"/>
          <w:szCs w:val="22"/>
        </w:rPr>
        <w:t>Grafikas</w:t>
      </w:r>
      <w:r w:rsidRPr="00133FDB">
        <w:rPr>
          <w:rFonts w:eastAsia="Arial"/>
          <w:sz w:val="22"/>
          <w:szCs w:val="22"/>
        </w:rPr>
        <w:t>).</w:t>
      </w:r>
    </w:p>
    <w:p w14:paraId="0D77BBA0"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8.1.3.</w:t>
      </w:r>
      <w:r w:rsidRPr="00133FDB">
        <w:rPr>
          <w:rFonts w:eastAsia="Arial"/>
          <w:sz w:val="22"/>
          <w:szCs w:val="22"/>
        </w:rPr>
        <w:tab/>
        <w:t>Jei aktualu, Grafike turi būti pažymėta, kurios Prekės gali būti pristatomos lygiagrečiai, o kurios gali būti pristatomos tik numatytu eiliškumu.</w:t>
      </w:r>
    </w:p>
    <w:p w14:paraId="4565B387"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9A52A0B"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33FDB">
        <w:rPr>
          <w:rFonts w:eastAsia="Arial"/>
          <w:b/>
          <w:bCs/>
          <w:sz w:val="22"/>
          <w:szCs w:val="22"/>
        </w:rPr>
        <w:t>8.2.</w:t>
      </w:r>
      <w:r w:rsidRPr="00133FDB">
        <w:rPr>
          <w:rFonts w:eastAsia="Arial"/>
          <w:b/>
          <w:bCs/>
          <w:sz w:val="22"/>
          <w:szCs w:val="22"/>
        </w:rPr>
        <w:tab/>
      </w:r>
      <w:r w:rsidRPr="00133FDB">
        <w:rPr>
          <w:rFonts w:eastAsia="Arial"/>
          <w:b/>
          <w:sz w:val="22"/>
          <w:szCs w:val="22"/>
        </w:rPr>
        <w:t>Netesybos už Prekių pristatymo vėlavimą</w:t>
      </w:r>
    </w:p>
    <w:p w14:paraId="004AC656"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FA778A7"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8.2.1.</w:t>
      </w:r>
      <w:r w:rsidRPr="00133FDB">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66CC8D56"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8.2.2.</w:t>
      </w:r>
      <w:r w:rsidRPr="00133FDB">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50570F55"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133FDB">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F409B8"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4B25A984" w14:textId="77777777" w:rsidR="00372E33" w:rsidRPr="00133FDB" w:rsidRDefault="00372E33" w:rsidP="00133FD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133FDB">
        <w:rPr>
          <w:rFonts w:eastAsia="Arial"/>
          <w:b/>
          <w:bCs/>
          <w:caps/>
          <w:sz w:val="22"/>
          <w:szCs w:val="22"/>
        </w:rPr>
        <w:t>9.</w:t>
      </w:r>
      <w:r w:rsidRPr="00133FDB">
        <w:rPr>
          <w:rFonts w:eastAsia="Arial"/>
          <w:b/>
          <w:bCs/>
          <w:caps/>
          <w:sz w:val="22"/>
          <w:szCs w:val="22"/>
        </w:rPr>
        <w:tab/>
      </w:r>
      <w:r w:rsidRPr="00133FDB">
        <w:rPr>
          <w:rFonts w:eastAsia="Arial"/>
          <w:b/>
          <w:caps/>
          <w:sz w:val="22"/>
          <w:szCs w:val="22"/>
        </w:rPr>
        <w:t>Prievolių pagal Sutartį įvykdymo užtikrinimo būdai</w:t>
      </w:r>
    </w:p>
    <w:p w14:paraId="7EE50657" w14:textId="77777777" w:rsidR="00372E33" w:rsidRPr="00133FDB" w:rsidRDefault="00372E33" w:rsidP="00133FD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3312C32"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w:t>
      </w:r>
      <w:r w:rsidRPr="00133FDB">
        <w:rPr>
          <w:rFonts w:eastAsia="Arial"/>
          <w:sz w:val="22"/>
          <w:szCs w:val="22"/>
        </w:rPr>
        <w:lastRenderedPageBreak/>
        <w:t xml:space="preserve">įvykdymo užtikrinimo tvarka, Bendrųjų sąlygų 12.1.3 punkte nurodytu avanso užtikrinimu (jeigu Specialiosiose sąlygose yra nurodytas avanso dydis ir yra reikalaujama avanso užtikrinimo), Specialiųjų sąlygų 9 skyriuje nurodytomis netesybomis. </w:t>
      </w:r>
    </w:p>
    <w:p w14:paraId="007945EC"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77C1459"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33FDB">
        <w:rPr>
          <w:rFonts w:eastAsia="Arial"/>
          <w:b/>
          <w:bCs/>
          <w:caps/>
          <w:sz w:val="22"/>
          <w:szCs w:val="22"/>
        </w:rPr>
        <w:t>10.</w:t>
      </w:r>
      <w:r w:rsidRPr="00133FDB">
        <w:rPr>
          <w:rFonts w:eastAsia="Arial"/>
          <w:b/>
          <w:bCs/>
          <w:caps/>
          <w:sz w:val="22"/>
          <w:szCs w:val="22"/>
        </w:rPr>
        <w:tab/>
      </w:r>
      <w:r w:rsidRPr="00133FDB">
        <w:rPr>
          <w:rFonts w:eastAsia="Arial"/>
          <w:b/>
          <w:caps/>
          <w:sz w:val="22"/>
          <w:szCs w:val="22"/>
        </w:rPr>
        <w:t>Sutarties įvykdymo užtikrinimas (JEI TAIKOMA)</w:t>
      </w:r>
    </w:p>
    <w:p w14:paraId="7E257B36"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EF4CCF6"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133FDB">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067ED6F"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133FDB">
        <w:rPr>
          <w:b/>
          <w:bCs/>
          <w:color w:val="000000"/>
          <w:sz w:val="22"/>
          <w:szCs w:val="22"/>
        </w:rPr>
        <w:t>Pastaba.</w:t>
      </w:r>
      <w:r w:rsidRPr="00133FDB">
        <w:rPr>
          <w:color w:val="000000"/>
          <w:sz w:val="22"/>
          <w:szCs w:val="22"/>
        </w:rPr>
        <w:t xml:space="preserve"> </w:t>
      </w:r>
      <w:r w:rsidRPr="00133FDB">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E0C7CBC" w14:textId="77777777" w:rsidR="00372E33" w:rsidRPr="00133FDB" w:rsidRDefault="00372E33" w:rsidP="00133FDB">
      <w:pPr>
        <w:tabs>
          <w:tab w:val="left" w:pos="567"/>
        </w:tabs>
        <w:spacing w:line="259" w:lineRule="auto"/>
        <w:jc w:val="both"/>
        <w:rPr>
          <w:rFonts w:eastAsia="Cambria"/>
          <w:sz w:val="22"/>
          <w:szCs w:val="22"/>
        </w:rPr>
      </w:pPr>
      <w:r w:rsidRPr="00133FDB">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33FDB">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133FDB">
        <w:rPr>
          <w:rFonts w:eastAsia="Cambria"/>
          <w:color w:val="000000"/>
          <w:sz w:val="22"/>
          <w:szCs w:val="22"/>
          <w:shd w:val="clear" w:color="auto" w:fill="FFFFFF"/>
        </w:rPr>
        <w:t xml:space="preserve">), atitinkantį Bendrųjų sąlygų 10 skyriuje nurodytas sąlygas, per Specialiosiose sąlygose nustatytą terminą (toliau – </w:t>
      </w:r>
      <w:r w:rsidRPr="00133FDB">
        <w:rPr>
          <w:rFonts w:eastAsia="Cambria"/>
          <w:b/>
          <w:bCs/>
          <w:color w:val="000000"/>
          <w:sz w:val="22"/>
          <w:szCs w:val="22"/>
          <w:shd w:val="clear" w:color="auto" w:fill="FFFFFF"/>
        </w:rPr>
        <w:t>Sutarties įvykdymo užtikrinimas</w:t>
      </w:r>
      <w:r w:rsidRPr="00133FDB">
        <w:rPr>
          <w:rFonts w:eastAsia="Cambria"/>
          <w:color w:val="000000"/>
          <w:sz w:val="22"/>
          <w:szCs w:val="22"/>
          <w:shd w:val="clear" w:color="auto" w:fill="FFFFFF"/>
        </w:rPr>
        <w:t>).</w:t>
      </w:r>
      <w:r w:rsidRPr="00133FDB">
        <w:rPr>
          <w:rFonts w:eastAsia="Cambria"/>
          <w:sz w:val="22"/>
          <w:szCs w:val="22"/>
        </w:rPr>
        <w:t xml:space="preserve"> </w:t>
      </w:r>
    </w:p>
    <w:p w14:paraId="401A2817"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680D47E"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64D351"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20BB9B2"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6DFB164"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10.7. Sutarties įvykdymo užtikrinimas turi įsigalioti ne vėliau negu jo pateikimo Pirkėjui dieną. </w:t>
      </w:r>
    </w:p>
    <w:p w14:paraId="6EA506FE"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10.8. Sutarties įvykdymo užtikrinimo suma turi būti nurodoma ir išmokama eurais. </w:t>
      </w:r>
    </w:p>
    <w:p w14:paraId="4C0A2AEB"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10.9. Sutarties įvykdymo užtikrinimas turi būti surašytas lietuvių arba kita kalba (esant Pirkėjo prašymui, turi būti pateiktas vertimas į lietuvių kalbą). </w:t>
      </w:r>
    </w:p>
    <w:p w14:paraId="3D1D61E6"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10.10. Sutarties įvykdymo užtikrinime nurodytas jo galiojimo terminas turi būti ne trumpesnis nei Sutarties galiojimo terminas. </w:t>
      </w:r>
    </w:p>
    <w:p w14:paraId="2B4176F1"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7CD2D9"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w:t>
      </w:r>
      <w:r w:rsidRPr="00133FDB">
        <w:rPr>
          <w:sz w:val="22"/>
          <w:szCs w:val="22"/>
        </w:rPr>
        <w:lastRenderedPageBreak/>
        <w:t xml:space="preserve">Sutarties įvykdymo užtikrinimo galiojimo termino pabaigos privalo Pirkėjui pateikti naują arba pratęstą Sutarties įvykdymo užtikrinimą. </w:t>
      </w:r>
    </w:p>
    <w:p w14:paraId="14B17366"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6A4DC1B" w14:textId="77777777" w:rsidR="00372E33" w:rsidRPr="00133FDB" w:rsidRDefault="00372E33" w:rsidP="00133FDB">
      <w:pPr>
        <w:tabs>
          <w:tab w:val="left" w:pos="567"/>
        </w:tabs>
        <w:spacing w:line="259" w:lineRule="auto"/>
        <w:jc w:val="both"/>
        <w:rPr>
          <w:sz w:val="22"/>
          <w:szCs w:val="22"/>
        </w:rPr>
      </w:pPr>
      <w:r w:rsidRPr="00133FDB">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D9CDFA9"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63D26F1"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 xml:space="preserve">10.16. Pirkėjas </w:t>
      </w:r>
      <w:r w:rsidRPr="00133FDB">
        <w:rPr>
          <w:color w:val="000000"/>
          <w:sz w:val="22"/>
          <w:szCs w:val="22"/>
        </w:rPr>
        <w:t>gali pasinaudoti Sutarties įvykdymo užtikrinimu, esant bet kuriai iš žemiau nurodytų aplinkybių:  </w:t>
      </w:r>
    </w:p>
    <w:p w14:paraId="230BCF82" w14:textId="77777777" w:rsidR="00372E33" w:rsidRPr="00133FDB" w:rsidRDefault="00372E33" w:rsidP="00133FDB">
      <w:pPr>
        <w:tabs>
          <w:tab w:val="left" w:pos="567"/>
        </w:tabs>
        <w:spacing w:line="259" w:lineRule="auto"/>
        <w:jc w:val="both"/>
        <w:textAlignment w:val="baseline"/>
        <w:rPr>
          <w:sz w:val="22"/>
          <w:szCs w:val="22"/>
        </w:rPr>
      </w:pPr>
      <w:r w:rsidRPr="00133FDB">
        <w:rPr>
          <w:color w:val="000000"/>
          <w:sz w:val="22"/>
          <w:szCs w:val="22"/>
        </w:rPr>
        <w:t>10.16.1. Tiekėjas neįvykdė, nevykdo arba netinkamai vykdo savo įsipareigojimus pagal Sutartį;  </w:t>
      </w:r>
    </w:p>
    <w:p w14:paraId="17246DB2" w14:textId="77777777" w:rsidR="00372E33" w:rsidRPr="00133FDB" w:rsidRDefault="00372E33" w:rsidP="00133FDB">
      <w:pPr>
        <w:tabs>
          <w:tab w:val="left" w:pos="567"/>
        </w:tabs>
        <w:spacing w:line="259" w:lineRule="auto"/>
        <w:jc w:val="both"/>
        <w:textAlignment w:val="baseline"/>
        <w:rPr>
          <w:sz w:val="22"/>
          <w:szCs w:val="22"/>
        </w:rPr>
      </w:pPr>
      <w:r w:rsidRPr="00133FDB">
        <w:rPr>
          <w:color w:val="000000"/>
          <w:sz w:val="22"/>
          <w:szCs w:val="22"/>
        </w:rPr>
        <w:t>10.16.2. Tiekėjas per protingai nustatytą laikotarpį neįvykdo Pirkėjo nurodymo ištaisyti Prekių trūkumus;  </w:t>
      </w:r>
    </w:p>
    <w:p w14:paraId="6B90F35E" w14:textId="77777777" w:rsidR="00372E33" w:rsidRPr="00133FDB" w:rsidRDefault="00372E33" w:rsidP="00133FDB">
      <w:pPr>
        <w:tabs>
          <w:tab w:val="left" w:pos="567"/>
        </w:tabs>
        <w:spacing w:line="259" w:lineRule="auto"/>
        <w:jc w:val="both"/>
        <w:textAlignment w:val="baseline"/>
        <w:rPr>
          <w:sz w:val="22"/>
          <w:szCs w:val="22"/>
        </w:rPr>
      </w:pPr>
      <w:r w:rsidRPr="00133FDB">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2D555B6" w14:textId="77777777" w:rsidR="00372E33" w:rsidRPr="00133FDB" w:rsidRDefault="00372E33" w:rsidP="00133FDB">
      <w:pPr>
        <w:tabs>
          <w:tab w:val="left" w:pos="567"/>
        </w:tabs>
        <w:spacing w:line="259" w:lineRule="auto"/>
        <w:jc w:val="both"/>
        <w:textAlignment w:val="baseline"/>
        <w:rPr>
          <w:sz w:val="22"/>
          <w:szCs w:val="22"/>
        </w:rPr>
      </w:pPr>
      <w:r w:rsidRPr="00133FDB">
        <w:rPr>
          <w:color w:val="000000"/>
          <w:sz w:val="22"/>
          <w:szCs w:val="22"/>
        </w:rPr>
        <w:t>10.16.4. Tiekėjas be pateisinamos priežasties (ne Sutartyje nustatytais atvejais) vienašališkai nutraukia Sutartį. </w:t>
      </w:r>
    </w:p>
    <w:p w14:paraId="3D45E4A2" w14:textId="77777777" w:rsidR="00372E33" w:rsidRPr="00133FDB" w:rsidRDefault="00372E33" w:rsidP="00133FDB">
      <w:pPr>
        <w:tabs>
          <w:tab w:val="left" w:pos="567"/>
        </w:tabs>
        <w:spacing w:line="259" w:lineRule="auto"/>
        <w:jc w:val="both"/>
        <w:textAlignment w:val="baseline"/>
        <w:rPr>
          <w:sz w:val="22"/>
          <w:szCs w:val="22"/>
        </w:rPr>
      </w:pPr>
    </w:p>
    <w:p w14:paraId="3D60F990" w14:textId="77777777" w:rsidR="00372E33" w:rsidRPr="00133FDB" w:rsidRDefault="00372E33" w:rsidP="00133FDB">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133FDB">
        <w:rPr>
          <w:rFonts w:eastAsia="Cambria"/>
          <w:b/>
          <w:bCs/>
          <w:caps/>
          <w:sz w:val="22"/>
          <w:szCs w:val="22"/>
          <w14:numSpacing w14:val="tabular"/>
        </w:rPr>
        <w:t>11.</w:t>
      </w:r>
      <w:r w:rsidRPr="00133FDB">
        <w:rPr>
          <w:rFonts w:eastAsia="Cambria"/>
          <w:b/>
          <w:bCs/>
          <w:caps/>
          <w:sz w:val="22"/>
          <w:szCs w:val="22"/>
          <w14:numSpacing w14:val="tabular"/>
        </w:rPr>
        <w:tab/>
        <w:t>SUTARTIES KAINA IR JOS PERSKAIČIAVIMAS</w:t>
      </w:r>
    </w:p>
    <w:p w14:paraId="4C52D391"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08B3BBE"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87FA83D"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11.2. Pradinės sutarties vertė yra nurodyta Specialiosiose sąlygose.</w:t>
      </w:r>
    </w:p>
    <w:p w14:paraId="7465F92F"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71575CA"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11.4. Sutarties kainos peržiūra atliekama Specialiosiose sąlygose nustatyta tvarka.</w:t>
      </w:r>
    </w:p>
    <w:p w14:paraId="5D5487A5"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EE4A6CD" w14:textId="77777777" w:rsidR="00372E33" w:rsidRPr="00133FDB" w:rsidRDefault="00372E33" w:rsidP="00133FDB">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133FDB">
        <w:rPr>
          <w:rFonts w:eastAsia="Cambria"/>
          <w:b/>
          <w:bCs/>
          <w:caps/>
          <w:sz w:val="22"/>
          <w:szCs w:val="22"/>
          <w14:numSpacing w14:val="tabular"/>
        </w:rPr>
        <w:t>12.</w:t>
      </w:r>
      <w:r w:rsidRPr="00133FDB">
        <w:rPr>
          <w:rFonts w:eastAsia="Cambria"/>
          <w:b/>
          <w:bCs/>
          <w:caps/>
          <w:sz w:val="22"/>
          <w:szCs w:val="22"/>
          <w14:numSpacing w14:val="tabular"/>
        </w:rPr>
        <w:tab/>
        <w:t>ATSISKAITYMO TVARKA</w:t>
      </w:r>
    </w:p>
    <w:p w14:paraId="74DFC27D" w14:textId="77777777" w:rsidR="00372E33" w:rsidRPr="00133FDB" w:rsidRDefault="00372E33" w:rsidP="00133FDB">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47352235"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33FDB">
        <w:rPr>
          <w:rFonts w:eastAsia="Arial"/>
          <w:b/>
          <w:bCs/>
          <w:sz w:val="22"/>
          <w:szCs w:val="22"/>
        </w:rPr>
        <w:t>12.1.</w:t>
      </w:r>
      <w:r w:rsidRPr="00133FDB">
        <w:rPr>
          <w:rFonts w:eastAsia="Arial"/>
          <w:b/>
          <w:bCs/>
          <w:sz w:val="22"/>
          <w:szCs w:val="22"/>
        </w:rPr>
        <w:tab/>
      </w:r>
      <w:r w:rsidRPr="00133FDB">
        <w:rPr>
          <w:rFonts w:eastAsia="Arial"/>
          <w:b/>
          <w:sz w:val="22"/>
          <w:szCs w:val="22"/>
        </w:rPr>
        <w:t>Išankstinis mokėjimas (avansas) (jei taikoma)</w:t>
      </w:r>
    </w:p>
    <w:p w14:paraId="5C6E1B33"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7166C77"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12.1.1. Bendrųjų sąlygų 12.1 poskyrio sąlygos taikomos tuo atveju, jei Specialiosiose sąlygose yra nurodyta, kad Tiekėjui mokamas išankstinis mokėjimas (avansas) (toliau – avansas). </w:t>
      </w:r>
    </w:p>
    <w:p w14:paraId="024BCB27"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12.1.2. Pirkėjas sumoka Tiekėjui avansą – ne daugiau kaip Specialiosiose sąlygose nurodytas avanso dydis.</w:t>
      </w:r>
    </w:p>
    <w:p w14:paraId="30BD5A4E" w14:textId="77777777" w:rsidR="00372E33" w:rsidRPr="00133FDB" w:rsidRDefault="00372E33" w:rsidP="00133FDB">
      <w:pPr>
        <w:tabs>
          <w:tab w:val="left" w:pos="567"/>
        </w:tabs>
        <w:spacing w:line="259" w:lineRule="auto"/>
        <w:jc w:val="both"/>
        <w:textAlignment w:val="baseline"/>
        <w:rPr>
          <w:color w:val="000000"/>
          <w:sz w:val="22"/>
          <w:szCs w:val="22"/>
        </w:rPr>
      </w:pPr>
      <w:r w:rsidRPr="00133FDB">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133FDB">
        <w:rPr>
          <w:color w:val="000000"/>
          <w:sz w:val="22"/>
          <w:szCs w:val="22"/>
        </w:rPr>
        <w:t xml:space="preserve">arba draudimo bendrovės laidavimo draudimo raštą arba kitą sutartinių įsipareigojimų įvykdymo užtikrinimą </w:t>
      </w:r>
      <w:r w:rsidRPr="00133FDB">
        <w:rPr>
          <w:sz w:val="22"/>
          <w:szCs w:val="22"/>
        </w:rPr>
        <w:t xml:space="preserve">ne mažesnei kaip Specialiosiose sąlygose prašomo avanso dydžio sumai (toliau – </w:t>
      </w:r>
      <w:r w:rsidRPr="00133FDB">
        <w:rPr>
          <w:b/>
          <w:bCs/>
          <w:sz w:val="22"/>
          <w:szCs w:val="22"/>
        </w:rPr>
        <w:t>Avanso užtikrinimas</w:t>
      </w:r>
      <w:r w:rsidRPr="00133FDB">
        <w:rPr>
          <w:sz w:val="22"/>
          <w:szCs w:val="22"/>
        </w:rPr>
        <w:t>)</w:t>
      </w:r>
      <w:r w:rsidRPr="00133FDB">
        <w:rPr>
          <w:color w:val="000000"/>
          <w:sz w:val="22"/>
          <w:szCs w:val="22"/>
        </w:rPr>
        <w:t>. </w:t>
      </w:r>
    </w:p>
    <w:p w14:paraId="6B3E3296" w14:textId="77777777" w:rsidR="00372E33" w:rsidRPr="00133FDB" w:rsidRDefault="00372E33" w:rsidP="00133FDB">
      <w:pPr>
        <w:tabs>
          <w:tab w:val="left" w:pos="567"/>
        </w:tabs>
        <w:spacing w:line="259" w:lineRule="auto"/>
        <w:jc w:val="both"/>
        <w:textAlignment w:val="baseline"/>
        <w:rPr>
          <w:sz w:val="22"/>
          <w:szCs w:val="22"/>
        </w:rPr>
      </w:pPr>
      <w:r w:rsidRPr="00133FDB">
        <w:rPr>
          <w:b/>
          <w:bCs/>
          <w:sz w:val="22"/>
          <w:szCs w:val="22"/>
        </w:rPr>
        <w:lastRenderedPageBreak/>
        <w:t>Pastaba.</w:t>
      </w:r>
      <w:r w:rsidRPr="00133FDB">
        <w:rPr>
          <w:sz w:val="22"/>
          <w:szCs w:val="22"/>
        </w:rPr>
        <w:t xml:space="preserve"> </w:t>
      </w:r>
      <w:r w:rsidRPr="00133FDB">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33FDB">
        <w:rPr>
          <w:sz w:val="22"/>
          <w:szCs w:val="22"/>
        </w:rPr>
        <w:t xml:space="preserve"> </w:t>
      </w:r>
      <w:r w:rsidRPr="00133FDB">
        <w:rPr>
          <w:rFonts w:eastAsia="Arial"/>
          <w:color w:val="000000"/>
          <w:sz w:val="22"/>
          <w:szCs w:val="22"/>
          <w:shd w:val="clear" w:color="auto" w:fill="FFFFFF"/>
        </w:rPr>
        <w:t>įstatymų bei kitų teisės aktų</w:t>
      </w:r>
      <w:r w:rsidRPr="00133FDB">
        <w:rPr>
          <w:rFonts w:eastAsia="Arial"/>
          <w:sz w:val="22"/>
          <w:szCs w:val="22"/>
        </w:rPr>
        <w:t xml:space="preserve"> </w:t>
      </w:r>
      <w:r w:rsidRPr="00133FDB">
        <w:rPr>
          <w:rFonts w:eastAsia="Arial"/>
          <w:color w:val="000000"/>
          <w:sz w:val="22"/>
          <w:szCs w:val="22"/>
          <w:shd w:val="clear" w:color="auto" w:fill="FFFFFF"/>
        </w:rPr>
        <w:t>nuostatas.</w:t>
      </w:r>
    </w:p>
    <w:p w14:paraId="4C278393" w14:textId="77777777" w:rsidR="00372E33" w:rsidRPr="00133FDB" w:rsidRDefault="00372E33" w:rsidP="00133FDB">
      <w:pPr>
        <w:tabs>
          <w:tab w:val="left" w:pos="567"/>
        </w:tabs>
        <w:spacing w:line="259" w:lineRule="auto"/>
        <w:jc w:val="both"/>
        <w:textAlignment w:val="baseline"/>
        <w:rPr>
          <w:sz w:val="22"/>
          <w:szCs w:val="22"/>
        </w:rPr>
      </w:pPr>
      <w:r w:rsidRPr="00133FDB">
        <w:rPr>
          <w:color w:val="000000"/>
          <w:sz w:val="22"/>
          <w:szCs w:val="22"/>
        </w:rPr>
        <w:t xml:space="preserve">12.1.4. </w:t>
      </w:r>
      <w:r w:rsidRPr="00133FDB">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2EF8B93" w14:textId="77777777" w:rsidR="00372E33" w:rsidRPr="00133FDB" w:rsidRDefault="00372E33" w:rsidP="00133FDB">
      <w:pPr>
        <w:tabs>
          <w:tab w:val="left" w:pos="567"/>
        </w:tabs>
        <w:spacing w:line="259" w:lineRule="auto"/>
        <w:jc w:val="both"/>
        <w:textAlignment w:val="baseline"/>
        <w:rPr>
          <w:sz w:val="22"/>
          <w:szCs w:val="22"/>
        </w:rPr>
      </w:pPr>
      <w:r w:rsidRPr="00133FDB">
        <w:rPr>
          <w:color w:val="000000"/>
          <w:sz w:val="22"/>
          <w:szCs w:val="22"/>
        </w:rPr>
        <w:t xml:space="preserve">12.1.5. </w:t>
      </w:r>
      <w:r w:rsidRPr="00133FDB">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ACA52D4"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ED87359"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12.1.7. Avanso užtikrinimo suma turi būti nurodoma ir išmokama eurais. </w:t>
      </w:r>
    </w:p>
    <w:p w14:paraId="70CDD91F"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12.1.8. Avanso užtikrinimas turi būti surašytas lietuvių arba kita kalba (esant Pirkėjo prašymui, turi būti pateiktas vertimas į lietuvių kalbą). </w:t>
      </w:r>
    </w:p>
    <w:p w14:paraId="240F7885"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12.1.9. Avanso užtikrinimas, neatitinkantis šiame Sutarties poskyryje nustatytų reikalavimų, nebus priimamas. </w:t>
      </w:r>
    </w:p>
    <w:p w14:paraId="008F3C58" w14:textId="77777777" w:rsidR="00372E33" w:rsidRPr="00133FDB" w:rsidRDefault="00372E33" w:rsidP="00133FDB">
      <w:pPr>
        <w:tabs>
          <w:tab w:val="left" w:pos="567"/>
        </w:tabs>
        <w:spacing w:line="259" w:lineRule="auto"/>
        <w:jc w:val="both"/>
        <w:textAlignment w:val="baseline"/>
        <w:rPr>
          <w:sz w:val="22"/>
          <w:szCs w:val="22"/>
        </w:rPr>
      </w:pPr>
      <w:r w:rsidRPr="00133FDB">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20AAE06"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EC2DC8B"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493A6F6" w14:textId="77777777" w:rsidR="00372E33" w:rsidRPr="00133FDB" w:rsidRDefault="00372E33" w:rsidP="00133FDB">
      <w:pPr>
        <w:tabs>
          <w:tab w:val="left" w:pos="567"/>
        </w:tabs>
        <w:spacing w:line="259" w:lineRule="auto"/>
        <w:jc w:val="both"/>
        <w:textAlignment w:val="baseline"/>
        <w:rPr>
          <w:sz w:val="22"/>
          <w:szCs w:val="22"/>
        </w:rPr>
      </w:pPr>
    </w:p>
    <w:p w14:paraId="3F790116"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33FDB">
        <w:rPr>
          <w:rFonts w:eastAsia="Arial"/>
          <w:b/>
          <w:bCs/>
          <w:sz w:val="22"/>
          <w:szCs w:val="22"/>
        </w:rPr>
        <w:t>12.2.</w:t>
      </w:r>
      <w:r w:rsidRPr="00133FDB">
        <w:rPr>
          <w:rFonts w:eastAsia="Arial"/>
          <w:b/>
          <w:bCs/>
          <w:sz w:val="22"/>
          <w:szCs w:val="22"/>
        </w:rPr>
        <w:tab/>
      </w:r>
      <w:r w:rsidRPr="00133FDB">
        <w:rPr>
          <w:rFonts w:eastAsia="Arial"/>
          <w:b/>
          <w:sz w:val="22"/>
          <w:szCs w:val="22"/>
        </w:rPr>
        <w:t>Mokėjimų tvarka</w:t>
      </w:r>
    </w:p>
    <w:p w14:paraId="202B7B0A"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F1C0480"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12.2.1.</w:t>
      </w:r>
      <w:r w:rsidRPr="00133FDB">
        <w:rPr>
          <w:rFonts w:eastAsia="Arial"/>
          <w:sz w:val="22"/>
          <w:szCs w:val="22"/>
        </w:rPr>
        <w:tab/>
        <w:t>Tiekėjas išrašo Sąskaitą tik Šalims pasirašius Prekių perdavimo–priėmimo aktą, jeigu kitaip nenumatyta Specialiosiose sąlygose:</w:t>
      </w:r>
    </w:p>
    <w:p w14:paraId="30E5827C"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12.2.1.1.</w:t>
      </w:r>
      <w:r w:rsidRPr="00133FDB">
        <w:rPr>
          <w:rFonts w:eastAsia="Arial"/>
          <w:sz w:val="22"/>
          <w:szCs w:val="22"/>
        </w:rPr>
        <w:tab/>
        <w:t xml:space="preserve"> </w:t>
      </w:r>
      <w:bookmarkStart w:id="1" w:name="_Hlk174363249"/>
      <w:r w:rsidRPr="00133FDB">
        <w:rPr>
          <w:rFonts w:eastAsia="Arial"/>
          <w:sz w:val="22"/>
          <w:szCs w:val="22"/>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Sąskaitų administravimo bendrąją informacinę sistemą (toliau – SABIS) arba per kitą savo pasirinktą informacinę sistemą;</w:t>
      </w:r>
    </w:p>
    <w:p w14:paraId="6FCB9CAC"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12.2.1.2.</w:t>
      </w:r>
      <w:r w:rsidRPr="00133FDB">
        <w:rPr>
          <w:rFonts w:eastAsia="Arial"/>
          <w:sz w:val="22"/>
          <w:szCs w:val="22"/>
        </w:rPr>
        <w:tab/>
        <w:t>Europos elektroninių sąskaitų faktūrų standarto neatitinkančią elektroninę sąskaitą faktūrą Tiekėjas privalo pateikti, naudodamasis SABIS priemonėmis.</w:t>
      </w:r>
    </w:p>
    <w:p w14:paraId="71465337"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12.2.2.</w:t>
      </w:r>
      <w:r w:rsidRPr="00133FDB">
        <w:rPr>
          <w:rFonts w:eastAsia="Arial"/>
          <w:sz w:val="22"/>
          <w:szCs w:val="22"/>
        </w:rPr>
        <w:tab/>
        <w:t xml:space="preserve"> Pirkėjas elektronines sąskaitas faktūras priima ir apdoroja naudodamasis SABIS priemonėmis, išskyrus VPĮ nustatytus išimtinius atvejus.</w:t>
      </w:r>
    </w:p>
    <w:bookmarkEnd w:id="1"/>
    <w:p w14:paraId="31F35201"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12.2.3.</w:t>
      </w:r>
      <w:r w:rsidRPr="00133FDB">
        <w:rPr>
          <w:rFonts w:eastAsia="Arial"/>
          <w:sz w:val="22"/>
          <w:szCs w:val="22"/>
        </w:rPr>
        <w:tab/>
        <w:t>Išankstinio mokėjimo sąskaitas (jeigu Specialiosiose sąlygose yra numatytas avanso mokėjimas) Tiekėjas privalo pateikti šiame Sutarties poskyryje nustatyta tvarka.</w:t>
      </w:r>
    </w:p>
    <w:p w14:paraId="5E9DAEED"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12.2.4.</w:t>
      </w:r>
      <w:r w:rsidRPr="00133FDB">
        <w:rPr>
          <w:rFonts w:eastAsia="Arial"/>
          <w:sz w:val="22"/>
          <w:szCs w:val="22"/>
        </w:rPr>
        <w:tab/>
        <w:t>Pirkėjas atlieka mokėjimus už Prekes Specialiosiose sąlygose nustatytais terminais.</w:t>
      </w:r>
    </w:p>
    <w:p w14:paraId="624CADA3"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lastRenderedPageBreak/>
        <w:t>12.2.5.</w:t>
      </w:r>
      <w:r w:rsidRPr="00133FDB">
        <w:rPr>
          <w:rFonts w:eastAsia="Arial"/>
          <w:sz w:val="22"/>
          <w:szCs w:val="22"/>
        </w:rPr>
        <w:tab/>
        <w:t>Už mokėjimų pagal Sutartį vėlavimus, Pirkėjui taikomos netesybos Specialiosiose sąlygose nustatyta tvarka.</w:t>
      </w:r>
    </w:p>
    <w:p w14:paraId="32AE2380"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12.2.6.</w:t>
      </w:r>
      <w:r w:rsidRPr="00133FDB">
        <w:rPr>
          <w:rFonts w:eastAsia="Arial"/>
          <w:sz w:val="22"/>
          <w:szCs w:val="22"/>
        </w:rPr>
        <w:tab/>
        <w:t>Jei Prekės pristatomos dalimis, aukščiau nurodyta atsiskaitymo tvarka galioja kiekvienai tokiai daliai, jei Specialiosiose sąlygose nenustatyta kitaip.</w:t>
      </w:r>
    </w:p>
    <w:p w14:paraId="5D94C4CF"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12.2.7.</w:t>
      </w:r>
      <w:r w:rsidRPr="00133FDB">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4F14D6"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7DF3534"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33FDB">
        <w:rPr>
          <w:rFonts w:eastAsia="Arial"/>
          <w:b/>
          <w:bCs/>
          <w:sz w:val="22"/>
          <w:szCs w:val="22"/>
        </w:rPr>
        <w:t>12.3.</w:t>
      </w:r>
      <w:r w:rsidRPr="00133FDB">
        <w:rPr>
          <w:rFonts w:eastAsia="Arial"/>
          <w:b/>
          <w:bCs/>
          <w:sz w:val="22"/>
          <w:szCs w:val="22"/>
        </w:rPr>
        <w:tab/>
      </w:r>
      <w:r w:rsidRPr="00133FDB">
        <w:rPr>
          <w:rFonts w:eastAsia="Arial"/>
          <w:b/>
          <w:sz w:val="22"/>
          <w:szCs w:val="22"/>
        </w:rPr>
        <w:t>Kiti atsiskaitymo klausimai</w:t>
      </w:r>
    </w:p>
    <w:p w14:paraId="1908CF1B"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1FDEFAA"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12.3.1.</w:t>
      </w:r>
      <w:r w:rsidRPr="00133FDB">
        <w:rPr>
          <w:rFonts w:eastAsia="Arial"/>
          <w:sz w:val="22"/>
          <w:szCs w:val="22"/>
        </w:rPr>
        <w:tab/>
        <w:t>Pirkėjas privalo pervesti mokėjimus Tiekėjui į Tiekėjo banko sąskaitą, nurodytą Specialiosiose sąlygose.</w:t>
      </w:r>
    </w:p>
    <w:p w14:paraId="05E010B9"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12.3.2.</w:t>
      </w:r>
      <w:r w:rsidRPr="00133FDB">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EE3304"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12.3.3.</w:t>
      </w:r>
      <w:r w:rsidRPr="00133FDB">
        <w:rPr>
          <w:rFonts w:eastAsia="Arial"/>
          <w:sz w:val="22"/>
          <w:szCs w:val="22"/>
        </w:rPr>
        <w:tab/>
        <w:t>Visi mokėjimai pagal Sutartį atliekami eurais.</w:t>
      </w:r>
    </w:p>
    <w:p w14:paraId="70281EEC"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12.3.4.</w:t>
      </w:r>
      <w:r w:rsidRPr="00133FDB">
        <w:rPr>
          <w:rFonts w:eastAsia="Arial"/>
          <w:sz w:val="22"/>
          <w:szCs w:val="22"/>
        </w:rPr>
        <w:tab/>
        <w:t>Už pavėluotus mokėjimus pagal Sutartį mokančioji Šalis privalo sumokėti kitai Šaliai Specialiosiose sąlygose nurodyto dydžio netesybas.</w:t>
      </w:r>
    </w:p>
    <w:p w14:paraId="4E3725D1"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4B293ED"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33FDB">
        <w:rPr>
          <w:rFonts w:eastAsia="Arial"/>
          <w:b/>
          <w:bCs/>
          <w:caps/>
          <w:sz w:val="22"/>
          <w:szCs w:val="22"/>
        </w:rPr>
        <w:t>13.</w:t>
      </w:r>
      <w:r w:rsidRPr="00133FDB">
        <w:rPr>
          <w:rFonts w:eastAsia="Arial"/>
          <w:b/>
          <w:bCs/>
          <w:caps/>
          <w:sz w:val="22"/>
          <w:szCs w:val="22"/>
        </w:rPr>
        <w:tab/>
      </w:r>
      <w:r w:rsidRPr="00133FDB">
        <w:rPr>
          <w:rFonts w:eastAsia="Arial"/>
          <w:b/>
          <w:caps/>
          <w:sz w:val="22"/>
          <w:szCs w:val="22"/>
        </w:rPr>
        <w:t>Konfidenciali informacija</w:t>
      </w:r>
    </w:p>
    <w:p w14:paraId="41E1AC23"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99587AB"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13.1.</w:t>
      </w:r>
      <w:r w:rsidRPr="00133FDB">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827380"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13.2.</w:t>
      </w:r>
      <w:r w:rsidRPr="00133FDB">
        <w:rPr>
          <w:rFonts w:eastAsia="Arial"/>
          <w:sz w:val="22"/>
          <w:szCs w:val="22"/>
        </w:rPr>
        <w:tab/>
        <w:t>Šalis turi teisę atskleisti kitos Šalies konfidencialią informaciją šiais atvejais:</w:t>
      </w:r>
    </w:p>
    <w:p w14:paraId="4F95E12C"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13.2.1.</w:t>
      </w:r>
      <w:r w:rsidRPr="00133FDB">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EC2F7F"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13.2.2.</w:t>
      </w:r>
      <w:r w:rsidRPr="00133FDB">
        <w:rPr>
          <w:rFonts w:eastAsia="Arial"/>
          <w:sz w:val="22"/>
          <w:szCs w:val="22"/>
        </w:rPr>
        <w:tab/>
        <w:t xml:space="preserve">konfidencialią informaciją yra būtina atskleisti pagal </w:t>
      </w:r>
      <w:r w:rsidRPr="00133FDB">
        <w:rPr>
          <w:sz w:val="22"/>
          <w:szCs w:val="22"/>
        </w:rPr>
        <w:t>įstatymų bei kitų teisės aktų</w:t>
      </w:r>
      <w:r w:rsidRPr="00133FDB">
        <w:rPr>
          <w:rFonts w:eastAsia="Arial"/>
          <w:sz w:val="22"/>
          <w:szCs w:val="22"/>
        </w:rPr>
        <w:t xml:space="preserve"> reikalavimus, įskaitant atvejus, kai to reikalauja viešojo administravimo subjektai, taip, kai jie apibrėžti Lietuvos Respublikos viešojo administravimo įstatyme. </w:t>
      </w:r>
    </w:p>
    <w:p w14:paraId="56E70529"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13.3.</w:t>
      </w:r>
      <w:r w:rsidRPr="00133FDB">
        <w:rPr>
          <w:rFonts w:eastAsia="Arial"/>
          <w:sz w:val="22"/>
          <w:szCs w:val="22"/>
        </w:rPr>
        <w:tab/>
        <w:t xml:space="preserve">Prieš atskleisdama konfidencialią informaciją, Šalis privalo informuoti kitą Šalį (tiek, kiek tai nedraudžiama pagal </w:t>
      </w:r>
      <w:r w:rsidRPr="00133FDB">
        <w:rPr>
          <w:sz w:val="22"/>
          <w:szCs w:val="22"/>
        </w:rPr>
        <w:t>įstatymus bei kitus teisės aktus</w:t>
      </w:r>
      <w:r w:rsidRPr="00133FDB">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77BDD08E"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13.4.</w:t>
      </w:r>
      <w:r w:rsidRPr="00133FDB">
        <w:rPr>
          <w:rFonts w:eastAsia="Arial"/>
          <w:sz w:val="22"/>
          <w:szCs w:val="22"/>
        </w:rPr>
        <w:tab/>
        <w:t>Šalis atsako:</w:t>
      </w:r>
    </w:p>
    <w:p w14:paraId="47F6CF8C"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13.4.1.</w:t>
      </w:r>
      <w:r w:rsidRPr="00133FDB">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285005B"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13.4.2.</w:t>
      </w:r>
      <w:r w:rsidRPr="00133FDB">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236B7C60"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13.5.</w:t>
      </w:r>
      <w:r w:rsidRPr="00133FDB">
        <w:rPr>
          <w:rFonts w:eastAsia="Arial"/>
          <w:sz w:val="22"/>
          <w:szCs w:val="22"/>
        </w:rPr>
        <w:tab/>
        <w:t xml:space="preserve">Šalis nepagrįstai atskleidusi kitos Šalies konfidencialią informaciją privalo sumokėti kitai Šaliai Specialiosiose sąlygose nurodyto dydžio baudą. </w:t>
      </w:r>
    </w:p>
    <w:p w14:paraId="6D8F3621"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A1C863A"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33FDB">
        <w:rPr>
          <w:rFonts w:eastAsia="Arial"/>
          <w:b/>
          <w:bCs/>
          <w:caps/>
          <w:sz w:val="22"/>
          <w:szCs w:val="22"/>
        </w:rPr>
        <w:lastRenderedPageBreak/>
        <w:t>14.</w:t>
      </w:r>
      <w:r w:rsidRPr="00133FDB">
        <w:rPr>
          <w:rFonts w:eastAsia="Arial"/>
          <w:b/>
          <w:bCs/>
          <w:caps/>
          <w:sz w:val="22"/>
          <w:szCs w:val="22"/>
        </w:rPr>
        <w:tab/>
      </w:r>
      <w:r w:rsidRPr="00133FDB">
        <w:rPr>
          <w:rFonts w:eastAsia="Arial"/>
          <w:b/>
          <w:caps/>
          <w:sz w:val="22"/>
          <w:szCs w:val="22"/>
        </w:rPr>
        <w:t>Asmens duomenų apsauga</w:t>
      </w:r>
    </w:p>
    <w:p w14:paraId="23562AD3"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BB5ACA1"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14.1.</w:t>
      </w:r>
      <w:r w:rsidRPr="00133FDB">
        <w:rPr>
          <w:rFonts w:eastAsia="Arial"/>
          <w:sz w:val="22"/>
          <w:szCs w:val="22"/>
        </w:rPr>
        <w:tab/>
      </w:r>
      <w:r w:rsidRPr="00133FDB">
        <w:rPr>
          <w:rFonts w:eastAsia="Arial"/>
          <w:sz w:val="22"/>
          <w:szCs w:val="22"/>
          <w:lang w:eastAsia="lt-LT"/>
        </w:rPr>
        <w:t xml:space="preserve">Šalys įsipareigoja užtikrinti asmens duomenų saugumą bei asmens duomenų tvarkymą vykdyti </w:t>
      </w:r>
      <w:r w:rsidRPr="00133FDB">
        <w:rPr>
          <w:sz w:val="22"/>
          <w:szCs w:val="22"/>
        </w:rPr>
        <w:t>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w:t>
      </w:r>
      <w:r w:rsidRPr="00133FDB">
        <w:rPr>
          <w:rFonts w:eastAsia="Arial"/>
          <w:sz w:val="22"/>
          <w:szCs w:val="22"/>
          <w:lang w:eastAsia="lt-LT"/>
        </w:rPr>
        <w:t>, nuostatomis.</w:t>
      </w:r>
    </w:p>
    <w:p w14:paraId="43AC7D5F" w14:textId="77777777" w:rsidR="00372E33" w:rsidRPr="00133FDB" w:rsidRDefault="00372E33" w:rsidP="00133FDB">
      <w:pPr>
        <w:tabs>
          <w:tab w:val="left" w:pos="567"/>
          <w:tab w:val="left" w:pos="851"/>
          <w:tab w:val="left" w:pos="992"/>
          <w:tab w:val="left" w:pos="1134"/>
        </w:tabs>
        <w:spacing w:line="259" w:lineRule="auto"/>
        <w:jc w:val="both"/>
        <w:rPr>
          <w:sz w:val="22"/>
          <w:szCs w:val="22"/>
        </w:rPr>
      </w:pPr>
      <w:r w:rsidRPr="00133FDB">
        <w:rPr>
          <w:sz w:val="22"/>
          <w:szCs w:val="22"/>
        </w:rPr>
        <w:t>14.2.</w:t>
      </w:r>
      <w:r w:rsidRPr="00133FDB">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B527A08" w14:textId="77777777" w:rsidR="00372E33" w:rsidRPr="00133FDB" w:rsidRDefault="00372E33" w:rsidP="00133FDB">
      <w:pPr>
        <w:tabs>
          <w:tab w:val="left" w:pos="567"/>
          <w:tab w:val="left" w:pos="851"/>
          <w:tab w:val="left" w:pos="992"/>
          <w:tab w:val="left" w:pos="1134"/>
        </w:tabs>
        <w:spacing w:line="259" w:lineRule="auto"/>
        <w:ind w:left="360" w:firstLine="53"/>
        <w:jc w:val="both"/>
        <w:rPr>
          <w:rFonts w:eastAsia="Arial"/>
          <w:sz w:val="22"/>
          <w:szCs w:val="22"/>
        </w:rPr>
      </w:pPr>
    </w:p>
    <w:p w14:paraId="36205A8D"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133FDB">
        <w:rPr>
          <w:rFonts w:eastAsia="Arial"/>
          <w:b/>
          <w:bCs/>
          <w:caps/>
          <w:color w:val="000000"/>
          <w:sz w:val="22"/>
          <w:szCs w:val="22"/>
        </w:rPr>
        <w:t>15.</w:t>
      </w:r>
      <w:r w:rsidRPr="00133FDB">
        <w:rPr>
          <w:rFonts w:eastAsia="Arial"/>
          <w:b/>
          <w:bCs/>
          <w:caps/>
          <w:color w:val="000000"/>
          <w:sz w:val="22"/>
          <w:szCs w:val="22"/>
        </w:rPr>
        <w:tab/>
      </w:r>
      <w:r w:rsidRPr="00133FDB">
        <w:rPr>
          <w:rFonts w:eastAsia="Arial"/>
          <w:b/>
          <w:caps/>
          <w:sz w:val="22"/>
          <w:szCs w:val="22"/>
        </w:rPr>
        <w:t>INTELEKTINĖ NUOSAVYBĖ</w:t>
      </w:r>
    </w:p>
    <w:p w14:paraId="123E9E4E"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074BC9F7"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18FC1FB"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31164F9"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D5B4D12" w14:textId="77777777" w:rsidR="00372E33" w:rsidRPr="00133FDB" w:rsidRDefault="00372E33" w:rsidP="00133FDB">
      <w:pPr>
        <w:tabs>
          <w:tab w:val="left" w:pos="567"/>
        </w:tabs>
        <w:spacing w:line="259" w:lineRule="auto"/>
        <w:jc w:val="both"/>
        <w:textAlignment w:val="baseline"/>
        <w:rPr>
          <w:sz w:val="22"/>
          <w:szCs w:val="22"/>
        </w:rPr>
      </w:pPr>
    </w:p>
    <w:p w14:paraId="42A87BBF"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33FDB">
        <w:rPr>
          <w:rFonts w:eastAsia="Arial"/>
          <w:b/>
          <w:bCs/>
          <w:caps/>
          <w:sz w:val="22"/>
          <w:szCs w:val="22"/>
        </w:rPr>
        <w:t>16.</w:t>
      </w:r>
      <w:r w:rsidRPr="00133FDB">
        <w:rPr>
          <w:rFonts w:eastAsia="Arial"/>
          <w:b/>
          <w:bCs/>
          <w:caps/>
          <w:sz w:val="22"/>
          <w:szCs w:val="22"/>
        </w:rPr>
        <w:tab/>
      </w:r>
      <w:r w:rsidRPr="00133FDB">
        <w:rPr>
          <w:rFonts w:eastAsia="Arial"/>
          <w:b/>
          <w:caps/>
          <w:sz w:val="22"/>
          <w:szCs w:val="22"/>
        </w:rPr>
        <w:t>Pareiškimai ir garantijos</w:t>
      </w:r>
    </w:p>
    <w:p w14:paraId="54A03590"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133B3B9"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16.1. Kiekviena iš Šalių pareiškia ir garantuoja kitai Šaliai, kad:</w:t>
      </w:r>
    </w:p>
    <w:p w14:paraId="578294F3"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479918D3"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 xml:space="preserve">16.1.2. sudarydama Sutartį, Šalis neviršija savo kompetencijos ir nepažeidžia jai taikomų </w:t>
      </w:r>
      <w:r w:rsidRPr="00133FDB">
        <w:rPr>
          <w:sz w:val="22"/>
          <w:szCs w:val="22"/>
        </w:rPr>
        <w:t>įstatymų bei kitų teisės aktų</w:t>
      </w:r>
      <w:r w:rsidRPr="00133FDB">
        <w:rPr>
          <w:rFonts w:eastAsia="Arial"/>
          <w:sz w:val="22"/>
          <w:szCs w:val="22"/>
        </w:rPr>
        <w:t>, teismo ar arbitražo teismo sprendimų, administracinių aktų, sutarčių ar kitų prievolių pagal taikomą privatinę teisę, viešąją teisę, Europos Sąjungos teisę arba tarptautinę teisę;</w:t>
      </w:r>
    </w:p>
    <w:p w14:paraId="575A3BBB"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B2500C"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2B5B167"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F639C7A"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 xml:space="preserve">16.1.6. visi Šalies pareiškimai ir garantijos yra išsamūs ir nepalieka nutylėtų jokių aplinkybių, kurios darytų </w:t>
      </w:r>
      <w:r w:rsidRPr="00133FDB">
        <w:rPr>
          <w:rFonts w:eastAsia="Arial"/>
          <w:sz w:val="22"/>
          <w:szCs w:val="22"/>
        </w:rPr>
        <w:lastRenderedPageBreak/>
        <w:t>šiuos pareiškimus ar garantijas neteisingais.</w:t>
      </w:r>
    </w:p>
    <w:p w14:paraId="3B76C8EA"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 xml:space="preserve">16.2. Tiekėjas papildomai pareiškia ir garantuoja Pirkėjui, kad Tiekėjas, subtiekėjai, jungtinės veiklos partneriai ir specialistai turi galiojančius ir teisėtus visus </w:t>
      </w:r>
      <w:r w:rsidRPr="00133FDB">
        <w:rPr>
          <w:sz w:val="22"/>
          <w:szCs w:val="22"/>
        </w:rPr>
        <w:t>įstatymuose bei kituose teisės aktuose</w:t>
      </w:r>
      <w:r w:rsidRPr="00133FDB">
        <w:rPr>
          <w:rFonts w:eastAsia="Arial"/>
          <w:sz w:val="22"/>
          <w:szCs w:val="22"/>
        </w:rPr>
        <w:t xml:space="preserve"> numatytus leidimus, licencijas, atestatus, teisės pripažinimo dokumentus, reikalingus vykdant Sutartį.</w:t>
      </w:r>
    </w:p>
    <w:p w14:paraId="5706959E"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133FDB">
        <w:rPr>
          <w:rFonts w:eastAsia="Arial"/>
          <w:color w:val="000000"/>
          <w:sz w:val="22"/>
          <w:szCs w:val="22"/>
          <w:shd w:val="clear" w:color="auto" w:fill="FFFFFF"/>
        </w:rPr>
        <w:t xml:space="preserve">16.3. </w:t>
      </w:r>
      <w:r w:rsidRPr="00133FDB">
        <w:rPr>
          <w:sz w:val="22"/>
          <w:szCs w:val="22"/>
        </w:rPr>
        <w:t>Tiekėjas pareiškia, kad parduodamų Prekių disponavimo, valdymo ir naudojimosi teisės nėra apribotos</w:t>
      </w:r>
      <w:r w:rsidRPr="00133FDB">
        <w:rPr>
          <w:rFonts w:eastAsia="Arial"/>
          <w:sz w:val="22"/>
          <w:szCs w:val="22"/>
        </w:rPr>
        <w:t xml:space="preserve"> </w:t>
      </w:r>
      <w:r w:rsidRPr="00133FDB">
        <w:rPr>
          <w:rFonts w:eastAsia="Arial"/>
          <w:color w:val="000000"/>
          <w:sz w:val="22"/>
          <w:szCs w:val="22"/>
          <w:shd w:val="clear" w:color="auto" w:fill="FFFFFF"/>
        </w:rPr>
        <w:t>ir jokie tretieji asmenys neturi pretenzijų į Sutartimi perduodamas Prekes (įkeitimai, areštai ar pan.).</w:t>
      </w:r>
    </w:p>
    <w:p w14:paraId="32A6BBB8"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417C5C35"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33FDB">
        <w:rPr>
          <w:rFonts w:eastAsia="Arial"/>
          <w:b/>
          <w:bCs/>
          <w:caps/>
          <w:sz w:val="22"/>
          <w:szCs w:val="22"/>
        </w:rPr>
        <w:t>17.</w:t>
      </w:r>
      <w:r w:rsidRPr="00133FDB">
        <w:rPr>
          <w:rFonts w:eastAsia="Arial"/>
          <w:b/>
          <w:bCs/>
          <w:caps/>
          <w:sz w:val="22"/>
          <w:szCs w:val="22"/>
        </w:rPr>
        <w:tab/>
      </w:r>
      <w:r w:rsidRPr="00133FDB">
        <w:rPr>
          <w:rFonts w:eastAsia="Arial"/>
          <w:b/>
          <w:caps/>
          <w:sz w:val="22"/>
          <w:szCs w:val="22"/>
        </w:rPr>
        <w:t>Bendrieji atsakomybės klausimai</w:t>
      </w:r>
    </w:p>
    <w:p w14:paraId="5AEA3957"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p>
    <w:p w14:paraId="66A6A182"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17.1. Netesybų už vėlavimą ar pareigų pagal Sutartį pažeidimą sumokėjimas neatleidžia Šalies nuo Sutartyje numatytų jos pareigų vykdymo.</w:t>
      </w:r>
    </w:p>
    <w:p w14:paraId="218EEF71" w14:textId="77777777" w:rsidR="00372E33" w:rsidRPr="00133FDB" w:rsidRDefault="00372E33" w:rsidP="00133FDB">
      <w:pPr>
        <w:widowControl w:val="0"/>
        <w:tabs>
          <w:tab w:val="left" w:pos="567"/>
          <w:tab w:val="left" w:pos="851"/>
          <w:tab w:val="left" w:pos="992"/>
          <w:tab w:val="left" w:pos="1134"/>
        </w:tabs>
        <w:spacing w:line="259" w:lineRule="auto"/>
        <w:jc w:val="both"/>
        <w:rPr>
          <w:sz w:val="22"/>
          <w:szCs w:val="22"/>
        </w:rPr>
      </w:pPr>
      <w:r w:rsidRPr="00133FDB">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133FDB">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3847528"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8F2E5D"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17.4. Šioje Sutartyje numatytos teisių gynybos priemonės neapriboja Šalių teisės pasinaudoti kitomis teisėtomis teisių gynybos priemonėmis.</w:t>
      </w:r>
    </w:p>
    <w:p w14:paraId="0EF26D6C"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5C6E3A"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5FD5E11" w14:textId="77777777" w:rsidR="00372E33" w:rsidRPr="00133FDB" w:rsidRDefault="00372E33" w:rsidP="00133FDB">
      <w:pPr>
        <w:widowControl w:val="0"/>
        <w:tabs>
          <w:tab w:val="left" w:pos="567"/>
          <w:tab w:val="left" w:pos="851"/>
          <w:tab w:val="left" w:pos="992"/>
          <w:tab w:val="left" w:pos="1134"/>
        </w:tabs>
        <w:spacing w:line="259" w:lineRule="auto"/>
        <w:ind w:firstLine="53"/>
        <w:jc w:val="both"/>
        <w:rPr>
          <w:rFonts w:eastAsia="Arial"/>
          <w:sz w:val="22"/>
          <w:szCs w:val="22"/>
        </w:rPr>
      </w:pPr>
    </w:p>
    <w:p w14:paraId="240E9874"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33FDB">
        <w:rPr>
          <w:rFonts w:eastAsia="Arial"/>
          <w:b/>
          <w:bCs/>
          <w:caps/>
          <w:sz w:val="22"/>
          <w:szCs w:val="22"/>
        </w:rPr>
        <w:t>18.</w:t>
      </w:r>
      <w:r w:rsidRPr="00133FDB">
        <w:rPr>
          <w:rFonts w:eastAsia="Arial"/>
          <w:b/>
          <w:bCs/>
          <w:caps/>
          <w:sz w:val="22"/>
          <w:szCs w:val="22"/>
        </w:rPr>
        <w:tab/>
      </w:r>
      <w:r w:rsidRPr="00133FDB">
        <w:rPr>
          <w:rFonts w:eastAsia="Arial"/>
          <w:b/>
          <w:caps/>
          <w:sz w:val="22"/>
          <w:szCs w:val="22"/>
        </w:rPr>
        <w:t>Nenugalima jėga (FORCE MAJEURE)</w:t>
      </w:r>
    </w:p>
    <w:p w14:paraId="5EFB71A8"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F4419DD"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18.1.</w:t>
      </w:r>
      <w:r w:rsidRPr="00133FDB">
        <w:rPr>
          <w:rFonts w:eastAsia="Arial"/>
          <w:b/>
          <w:bCs/>
          <w:sz w:val="22"/>
          <w:szCs w:val="22"/>
        </w:rPr>
        <w:tab/>
      </w:r>
      <w:r w:rsidRPr="00133FDB">
        <w:rPr>
          <w:rFonts w:eastAsia="Arial"/>
          <w:sz w:val="22"/>
          <w:szCs w:val="22"/>
        </w:rPr>
        <w:t>Atsakomybė pagal Sutartį netaikoma, taip pat Šalys gali būti visiškai ar iš dalies atleistos nuo civilinės atsakomybės šiais pagrindais:</w:t>
      </w:r>
    </w:p>
    <w:p w14:paraId="22A11957"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Cambria"/>
          <w:sz w:val="22"/>
          <w:szCs w:val="22"/>
        </w:rPr>
      </w:pPr>
      <w:r w:rsidRPr="00133FDB">
        <w:rPr>
          <w:rFonts w:eastAsia="Cambria"/>
          <w:sz w:val="22"/>
          <w:szCs w:val="22"/>
        </w:rPr>
        <w:t>18.1.1.</w:t>
      </w:r>
      <w:r w:rsidRPr="00133FDB">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955E15F"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Cambria"/>
          <w:sz w:val="22"/>
          <w:szCs w:val="22"/>
        </w:rPr>
      </w:pPr>
      <w:r w:rsidRPr="00133FDB">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EB3A6EC"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18.2.</w:t>
      </w:r>
      <w:r w:rsidRPr="00133FDB">
        <w:rPr>
          <w:rFonts w:eastAsia="Arial"/>
          <w:b/>
          <w:bCs/>
          <w:sz w:val="22"/>
          <w:szCs w:val="22"/>
        </w:rPr>
        <w:tab/>
      </w:r>
      <w:r w:rsidRPr="00133FDB">
        <w:rPr>
          <w:rFonts w:eastAsia="Arial"/>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w:t>
      </w:r>
      <w:r w:rsidRPr="00133FDB">
        <w:rPr>
          <w:rFonts w:eastAsia="Arial"/>
          <w:sz w:val="22"/>
          <w:szCs w:val="22"/>
        </w:rPr>
        <w:lastRenderedPageBreak/>
        <w:t>pagrindas.</w:t>
      </w:r>
    </w:p>
    <w:p w14:paraId="1D17620F" w14:textId="77777777" w:rsidR="00372E33" w:rsidRPr="00133FDB" w:rsidRDefault="00372E33" w:rsidP="00133FDB">
      <w:pPr>
        <w:widowControl w:val="0"/>
        <w:tabs>
          <w:tab w:val="left" w:pos="567"/>
          <w:tab w:val="left" w:pos="709"/>
          <w:tab w:val="left" w:pos="851"/>
          <w:tab w:val="left" w:pos="992"/>
          <w:tab w:val="left" w:pos="1134"/>
        </w:tabs>
        <w:spacing w:line="259" w:lineRule="auto"/>
        <w:jc w:val="both"/>
        <w:rPr>
          <w:rFonts w:eastAsia="Arial"/>
          <w:sz w:val="22"/>
          <w:szCs w:val="22"/>
        </w:rPr>
      </w:pPr>
      <w:r w:rsidRPr="00133FDB">
        <w:rPr>
          <w:rFonts w:eastAsia="Arial"/>
          <w:sz w:val="22"/>
          <w:szCs w:val="22"/>
        </w:rPr>
        <w:t>18.3.</w:t>
      </w:r>
      <w:r w:rsidRPr="00133FDB">
        <w:rPr>
          <w:rFonts w:eastAsia="Arial"/>
          <w:b/>
          <w:bCs/>
          <w:sz w:val="22"/>
          <w:szCs w:val="22"/>
        </w:rPr>
        <w:tab/>
      </w:r>
      <w:r w:rsidRPr="00133FDB">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519A760"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18.4.</w:t>
      </w:r>
      <w:r w:rsidRPr="00133FDB">
        <w:rPr>
          <w:rFonts w:eastAsia="Arial"/>
          <w:sz w:val="22"/>
          <w:szCs w:val="22"/>
        </w:rPr>
        <w:tab/>
        <w:t>Jeigu nenugalimos jėgos (</w:t>
      </w:r>
      <w:r w:rsidRPr="00133FDB">
        <w:rPr>
          <w:rFonts w:eastAsia="Arial"/>
          <w:iCs/>
          <w:sz w:val="22"/>
          <w:szCs w:val="22"/>
        </w:rPr>
        <w:t>force majeure</w:t>
      </w:r>
      <w:r w:rsidRPr="00133FDB">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436E41E"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p>
    <w:p w14:paraId="28DA2F5D"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33FDB">
        <w:rPr>
          <w:rFonts w:eastAsia="Arial"/>
          <w:b/>
          <w:bCs/>
          <w:caps/>
          <w:sz w:val="22"/>
          <w:szCs w:val="22"/>
        </w:rPr>
        <w:t>19.</w:t>
      </w:r>
      <w:r w:rsidRPr="00133FDB">
        <w:rPr>
          <w:rFonts w:eastAsia="Arial"/>
          <w:b/>
          <w:bCs/>
          <w:caps/>
          <w:sz w:val="22"/>
          <w:szCs w:val="22"/>
        </w:rPr>
        <w:tab/>
      </w:r>
      <w:r w:rsidRPr="00133FDB">
        <w:rPr>
          <w:rFonts w:eastAsia="Arial"/>
          <w:b/>
          <w:caps/>
          <w:sz w:val="22"/>
          <w:szCs w:val="22"/>
        </w:rPr>
        <w:t>Sutarties nuostatų negaliojimas</w:t>
      </w:r>
    </w:p>
    <w:p w14:paraId="5557BBCE"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1CCB072"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19.1.</w:t>
      </w:r>
      <w:r w:rsidRPr="00133FDB">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33FDB">
        <w:rPr>
          <w:sz w:val="22"/>
          <w:szCs w:val="22"/>
        </w:rPr>
        <w:t>įstatymų bei kitų teisės aktų</w:t>
      </w:r>
      <w:r w:rsidRPr="00133FDB">
        <w:rPr>
          <w:rFonts w:eastAsia="Arial"/>
          <w:sz w:val="22"/>
          <w:szCs w:val="22"/>
        </w:rPr>
        <w:t xml:space="preserve"> ir galima daryti prielaidą, kad Sutartis būtų buvusi teisėtai sudaryta ir neįtraukus nuostatos, kuri yra negaliojanti.</w:t>
      </w:r>
    </w:p>
    <w:p w14:paraId="4499BA63"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19.2.</w:t>
      </w:r>
      <w:r w:rsidRPr="00133FDB">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89051EA"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3A351B4"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33FDB">
        <w:rPr>
          <w:rFonts w:eastAsia="Arial"/>
          <w:b/>
          <w:bCs/>
          <w:caps/>
          <w:sz w:val="22"/>
          <w:szCs w:val="22"/>
        </w:rPr>
        <w:t>20.</w:t>
      </w:r>
      <w:r w:rsidRPr="00133FDB">
        <w:rPr>
          <w:rFonts w:eastAsia="Arial"/>
          <w:b/>
          <w:bCs/>
          <w:caps/>
          <w:sz w:val="22"/>
          <w:szCs w:val="22"/>
        </w:rPr>
        <w:tab/>
      </w:r>
      <w:r w:rsidRPr="00133FDB">
        <w:rPr>
          <w:rFonts w:eastAsia="Arial"/>
          <w:b/>
          <w:caps/>
          <w:sz w:val="22"/>
          <w:szCs w:val="22"/>
        </w:rPr>
        <w:t>Sutarties pakeitimai</w:t>
      </w:r>
    </w:p>
    <w:p w14:paraId="1B823C1C"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E48D037" w14:textId="77777777" w:rsidR="00372E33" w:rsidRPr="00133FDB" w:rsidRDefault="00372E33" w:rsidP="00133FDB">
      <w:pPr>
        <w:tabs>
          <w:tab w:val="left" w:pos="284"/>
          <w:tab w:val="left" w:pos="567"/>
        </w:tabs>
        <w:spacing w:line="259" w:lineRule="auto"/>
        <w:jc w:val="both"/>
        <w:rPr>
          <w:sz w:val="22"/>
          <w:szCs w:val="22"/>
        </w:rPr>
      </w:pPr>
      <w:r w:rsidRPr="00133FDB">
        <w:rPr>
          <w:sz w:val="22"/>
          <w:szCs w:val="22"/>
        </w:rPr>
        <w:t>20.1. Sutarties sąlygos Sutarties galiojimo laikotarpiu negali būti keičiamos, išskyrus tokias Sutarties sąlygas, kurių keitimas numatytas Sutartyje ir (ar) galimas vadovaujantis VPĮ nuostatomis.</w:t>
      </w:r>
    </w:p>
    <w:p w14:paraId="7A68CA35"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 xml:space="preserve">20.2. Sutarties pakeitimai įforminami Šalims sudarant Susitarimą. </w:t>
      </w:r>
    </w:p>
    <w:p w14:paraId="212259C1"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133FDB">
        <w:rPr>
          <w:sz w:val="22"/>
          <w:szCs w:val="22"/>
        </w:rPr>
        <w:t>įstatymų bei kitų teisės aktų</w:t>
      </w:r>
      <w:r w:rsidRPr="00133FDB">
        <w:rPr>
          <w:rFonts w:eastAsia="Arial"/>
          <w:sz w:val="22"/>
          <w:szCs w:val="22"/>
        </w:rPr>
        <w:t xml:space="preserve"> nuostatomis. </w:t>
      </w:r>
    </w:p>
    <w:p w14:paraId="3DD9F663"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20.4. Susitarimai įsigalioja nuo jų sudarymo, jei Susitarime nenurodyta kitaip. Susitarimą Pirkėjas privalo paviešinti VPĮ 33 ir 86 straipsniuose nustatyta tvarka.</w:t>
      </w:r>
    </w:p>
    <w:p w14:paraId="6DCE136C"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5CBFFD0"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E217F7D"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33FDB">
        <w:rPr>
          <w:rFonts w:eastAsia="Arial"/>
          <w:b/>
          <w:bCs/>
          <w:caps/>
          <w:sz w:val="22"/>
          <w:szCs w:val="22"/>
        </w:rPr>
        <w:t>21.</w:t>
      </w:r>
      <w:r w:rsidRPr="00133FDB">
        <w:rPr>
          <w:rFonts w:eastAsia="Arial"/>
          <w:b/>
          <w:bCs/>
          <w:caps/>
          <w:sz w:val="22"/>
          <w:szCs w:val="22"/>
        </w:rPr>
        <w:tab/>
      </w:r>
      <w:r w:rsidRPr="00133FDB">
        <w:rPr>
          <w:rFonts w:eastAsia="Arial"/>
          <w:b/>
          <w:caps/>
          <w:sz w:val="22"/>
          <w:szCs w:val="22"/>
        </w:rPr>
        <w:t>Sutarties sUSTABDYMAS</w:t>
      </w:r>
    </w:p>
    <w:p w14:paraId="7624CFB3"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D40F870"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087EEFA"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21.2. Prekių (jų dalies) tiekimas gali būti stabdomas esant bent vienai iš šių aplinkybių: </w:t>
      </w:r>
    </w:p>
    <w:p w14:paraId="39E7C443"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B611735"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21.2.2. Pirkėjas Sutartyje nurodyta tvarka negali priimti Prekių (pavyzdžiui, nebaigta įrengti patalpa, kurioje turi būti įmontuojamos Prekės), o Tiekėjas dėl to negali vykdyti Sutarties; </w:t>
      </w:r>
    </w:p>
    <w:p w14:paraId="26C41011"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lastRenderedPageBreak/>
        <w:t>21.2.3. dėl nenumatytų prekių, paslaugų ir (ar) darbų, susijusių su perkamu objektu, kurių poreikis paaiškėjo tik vykdant Sutartį; </w:t>
      </w:r>
    </w:p>
    <w:p w14:paraId="4AA91E69"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21.2.4. ne dėl Pirkėjo kaltės vėluoja kitos Pirkėjo pirkimo sutarties, turinčios tiesioginės įtakos šiai Sutarčiai, vykdymas;  </w:t>
      </w:r>
    </w:p>
    <w:p w14:paraId="550091DD"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21.2.5. esant įrodymais pagrįstoms kliūtims ar trukdymams, sukeltiems Tiekėjui kitų trečiųjų asmenų ne dėl Tiekėjo ne laiku ar netinkamai pagal Sutarties sąlygas ir tvarką įvykdytų sutartinių įsipareigojimų; </w:t>
      </w:r>
    </w:p>
    <w:p w14:paraId="11E89E75"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21.2.6. pasikeitus galiojančiam teisės aktui ar įsigaliojus naujam teisės aktui, kuris turi įtakos šios Sutarties vykdymui; </w:t>
      </w:r>
    </w:p>
    <w:p w14:paraId="2413B9CF"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21.2.7. sutartinių įsipareigojimų stabdymo būtinybė atsirado dėl sustabdyto / perskirstyto / negauto ir panašiai Pirkėjo Prekių pirkimui skirto finansavimo arba finansavimo trūkumo; </w:t>
      </w:r>
    </w:p>
    <w:p w14:paraId="23CC02BB"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21.2.8. dėl teisminių (arbitražinių) ginčų su Pirkėju ar trečiaisiais asmenimis, kurių dalykas yra tiesiogiai susijęs su Sutarties vykdymu. </w:t>
      </w:r>
    </w:p>
    <w:p w14:paraId="6491932D"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FC81DFC"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B3310F4"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21.5. Sutartinių įsipareigojimų vykdymas gali būti stabdomas tik Sutarties galiojimo laikotarpiu tokia tvarka:</w:t>
      </w:r>
    </w:p>
    <w:p w14:paraId="711E5A9F" w14:textId="77777777" w:rsidR="00372E33" w:rsidRPr="00133FDB" w:rsidRDefault="00372E33" w:rsidP="00133FDB">
      <w:pPr>
        <w:tabs>
          <w:tab w:val="left" w:pos="567"/>
        </w:tabs>
        <w:spacing w:line="264" w:lineRule="auto"/>
        <w:jc w:val="both"/>
        <w:textAlignment w:val="baseline"/>
        <w:rPr>
          <w:sz w:val="22"/>
          <w:szCs w:val="22"/>
        </w:rPr>
      </w:pPr>
      <w:r w:rsidRPr="00133FDB">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4877AE0" w14:textId="77777777" w:rsidR="00372E33" w:rsidRPr="00133FDB" w:rsidRDefault="00372E33" w:rsidP="00133FDB">
      <w:pPr>
        <w:spacing w:line="264" w:lineRule="auto"/>
        <w:jc w:val="both"/>
        <w:rPr>
          <w:sz w:val="22"/>
          <w:szCs w:val="22"/>
        </w:rPr>
      </w:pPr>
      <w:r w:rsidRPr="00133FDB">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C81B99E" w14:textId="77777777" w:rsidR="00372E33" w:rsidRPr="00133FDB" w:rsidRDefault="00372E33" w:rsidP="00133FDB">
      <w:pPr>
        <w:spacing w:line="264" w:lineRule="auto"/>
        <w:jc w:val="both"/>
        <w:rPr>
          <w:sz w:val="22"/>
          <w:szCs w:val="22"/>
        </w:rPr>
      </w:pPr>
      <w:r w:rsidRPr="00133FDB">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7BABEDD" w14:textId="77777777" w:rsidR="00372E33" w:rsidRPr="00133FDB" w:rsidRDefault="00372E33" w:rsidP="00133FDB">
      <w:pPr>
        <w:spacing w:line="264" w:lineRule="auto"/>
        <w:jc w:val="both"/>
        <w:rPr>
          <w:sz w:val="22"/>
          <w:szCs w:val="22"/>
        </w:rPr>
      </w:pPr>
      <w:r w:rsidRPr="00133FDB">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38DD4E" w14:textId="77777777" w:rsidR="00372E33" w:rsidRPr="00133FDB" w:rsidRDefault="00372E33" w:rsidP="00133FDB">
      <w:pPr>
        <w:spacing w:line="264" w:lineRule="auto"/>
        <w:jc w:val="both"/>
        <w:rPr>
          <w:sz w:val="22"/>
          <w:szCs w:val="22"/>
        </w:rPr>
      </w:pPr>
      <w:r w:rsidRPr="00133FDB">
        <w:rPr>
          <w:sz w:val="22"/>
          <w:szCs w:val="22"/>
        </w:rPr>
        <w:t>21.7. Sutartinių įsipareigojimų vykdymas stabdomas ne ilgesniam kaip konkrečios, pagrįstos aplinkybės egzistavimo laikotarpiui.</w:t>
      </w:r>
    </w:p>
    <w:p w14:paraId="1A8EDBF2"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9887E3"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7A1F969"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1BEA2B5B"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18DFF6E" w14:textId="77777777" w:rsidR="00372E33" w:rsidRPr="00133FDB" w:rsidRDefault="00372E33" w:rsidP="00133FDB">
      <w:pPr>
        <w:tabs>
          <w:tab w:val="left" w:pos="567"/>
        </w:tabs>
        <w:spacing w:line="259" w:lineRule="auto"/>
        <w:jc w:val="both"/>
        <w:textAlignment w:val="baseline"/>
        <w:rPr>
          <w:sz w:val="22"/>
          <w:szCs w:val="22"/>
        </w:rPr>
      </w:pPr>
    </w:p>
    <w:p w14:paraId="3F8CC95F"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33FDB">
        <w:rPr>
          <w:rFonts w:eastAsia="Arial"/>
          <w:b/>
          <w:bCs/>
          <w:caps/>
          <w:sz w:val="22"/>
          <w:szCs w:val="22"/>
        </w:rPr>
        <w:t>22.</w:t>
      </w:r>
      <w:r w:rsidRPr="00133FDB">
        <w:rPr>
          <w:rFonts w:eastAsia="Arial"/>
          <w:b/>
          <w:bCs/>
          <w:caps/>
          <w:sz w:val="22"/>
          <w:szCs w:val="22"/>
        </w:rPr>
        <w:tab/>
      </w:r>
      <w:r w:rsidRPr="00133FDB">
        <w:rPr>
          <w:rFonts w:eastAsia="Arial"/>
          <w:b/>
          <w:caps/>
          <w:sz w:val="22"/>
          <w:szCs w:val="22"/>
        </w:rPr>
        <w:t>Sutarties nutraukimas</w:t>
      </w:r>
    </w:p>
    <w:p w14:paraId="17161403"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50A7581" w14:textId="77777777" w:rsidR="00372E33" w:rsidRPr="00133FDB" w:rsidRDefault="00372E33" w:rsidP="00133FDB">
      <w:pPr>
        <w:tabs>
          <w:tab w:val="left" w:pos="567"/>
          <w:tab w:val="left" w:pos="851"/>
          <w:tab w:val="left" w:pos="992"/>
          <w:tab w:val="left" w:pos="1134"/>
        </w:tabs>
        <w:spacing w:line="259" w:lineRule="auto"/>
        <w:jc w:val="both"/>
        <w:rPr>
          <w:rFonts w:eastAsia="Cambria"/>
          <w:b/>
          <w:bCs/>
          <w:sz w:val="22"/>
          <w:szCs w:val="22"/>
          <w:lang w:val="en-US"/>
        </w:rPr>
      </w:pPr>
      <w:r w:rsidRPr="00133FDB">
        <w:rPr>
          <w:rFonts w:eastAsia="Cambria"/>
          <w:sz w:val="22"/>
          <w:szCs w:val="22"/>
        </w:rPr>
        <w:t>Sutartis gali būti nutraukiama VPĮ 90 straipsnyje ir Sutartyje numatytais atvejais, įskaitant galimybę nutraukti Sutartį Šalių susitarimu.</w:t>
      </w:r>
    </w:p>
    <w:p w14:paraId="3D4ABB77" w14:textId="77777777" w:rsidR="00372E33" w:rsidRPr="00133FDB" w:rsidRDefault="00372E33" w:rsidP="00133FDB">
      <w:pPr>
        <w:tabs>
          <w:tab w:val="left" w:pos="567"/>
          <w:tab w:val="left" w:pos="851"/>
          <w:tab w:val="left" w:pos="992"/>
          <w:tab w:val="left" w:pos="1134"/>
        </w:tabs>
        <w:spacing w:line="259" w:lineRule="auto"/>
        <w:jc w:val="both"/>
        <w:rPr>
          <w:rFonts w:eastAsia="Cambria"/>
          <w:b/>
          <w:bCs/>
          <w:sz w:val="22"/>
          <w:szCs w:val="22"/>
          <w:lang w:val="en-US"/>
        </w:rPr>
      </w:pPr>
    </w:p>
    <w:p w14:paraId="7706A9C1"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33FDB">
        <w:rPr>
          <w:rFonts w:eastAsia="Arial"/>
          <w:b/>
          <w:bCs/>
          <w:sz w:val="22"/>
          <w:szCs w:val="22"/>
        </w:rPr>
        <w:t>22.1.</w:t>
      </w:r>
      <w:r w:rsidRPr="00133FDB">
        <w:rPr>
          <w:rFonts w:eastAsia="Arial"/>
          <w:b/>
          <w:bCs/>
          <w:sz w:val="22"/>
          <w:szCs w:val="22"/>
        </w:rPr>
        <w:tab/>
      </w:r>
      <w:r w:rsidRPr="00133FDB">
        <w:rPr>
          <w:rFonts w:eastAsia="Arial"/>
          <w:b/>
          <w:sz w:val="22"/>
          <w:szCs w:val="22"/>
        </w:rPr>
        <w:t>Pretenzijos dėl Sutarties pažeidimų</w:t>
      </w:r>
    </w:p>
    <w:p w14:paraId="55AB5609"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9107A1A"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8290152"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33FDB">
        <w:rPr>
          <w:b/>
          <w:sz w:val="22"/>
          <w:szCs w:val="22"/>
        </w:rPr>
        <w:t xml:space="preserve"> </w:t>
      </w:r>
      <w:r w:rsidRPr="00133FDB">
        <w:rPr>
          <w:sz w:val="22"/>
          <w:szCs w:val="22"/>
        </w:rPr>
        <w:t>Tiekėjo teisė siūlyti kitą terminą nelaikoma Pirkėjo pareiga tą terminą priimti. Pretenziją gavusios Šalies pasiūlytasis terminas pakeičia terminą, nurodytą pretenzijoje, tik jeigu kita Šalis jį patvirtina. </w:t>
      </w:r>
    </w:p>
    <w:p w14:paraId="5824AABD" w14:textId="77777777" w:rsidR="00372E33" w:rsidRPr="00133FDB" w:rsidRDefault="00372E33" w:rsidP="00133FDB">
      <w:pPr>
        <w:tabs>
          <w:tab w:val="left" w:pos="567"/>
        </w:tabs>
        <w:spacing w:line="259" w:lineRule="auto"/>
        <w:jc w:val="both"/>
        <w:textAlignment w:val="baseline"/>
        <w:rPr>
          <w:sz w:val="22"/>
          <w:szCs w:val="22"/>
        </w:rPr>
      </w:pPr>
    </w:p>
    <w:p w14:paraId="11B6E98F"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33FDB">
        <w:rPr>
          <w:rFonts w:eastAsia="Arial"/>
          <w:b/>
          <w:bCs/>
          <w:sz w:val="22"/>
          <w:szCs w:val="22"/>
        </w:rPr>
        <w:t>22.2.</w:t>
      </w:r>
      <w:r w:rsidRPr="00133FDB">
        <w:rPr>
          <w:rFonts w:eastAsia="Arial"/>
          <w:b/>
          <w:bCs/>
          <w:sz w:val="22"/>
          <w:szCs w:val="22"/>
        </w:rPr>
        <w:tab/>
      </w:r>
      <w:r w:rsidRPr="00133FDB">
        <w:rPr>
          <w:rFonts w:eastAsia="Arial"/>
          <w:b/>
          <w:sz w:val="22"/>
          <w:szCs w:val="22"/>
        </w:rPr>
        <w:t>Sutarties nutraukimas Pirkėjo iniciatyva</w:t>
      </w:r>
    </w:p>
    <w:p w14:paraId="312ABEB5"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FE30297"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2E736B7"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22.2.2. Pirkėjas turi teisę vienašališkai nutraukti Sutartį ar jos dalį raštu įspėjęs Tiekėją prieš ne trumpesnį nei 10 (dešimties) dienų terminą, jeigu: </w:t>
      </w:r>
    </w:p>
    <w:p w14:paraId="0B2AFED9"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22.2.2.1. Tiekėjui yra iškelta bankroto byla, pradėtas bankroto procesas ne teismo tvarka, jis tampa nemokus arba yra nemokumo tikimybė, sustabdo ūkinę veiklą ar susidaro</w:t>
      </w:r>
      <w:r w:rsidRPr="00133FDB">
        <w:rPr>
          <w:b/>
          <w:color w:val="5C5D5D"/>
          <w:sz w:val="22"/>
          <w:szCs w:val="22"/>
        </w:rPr>
        <w:t xml:space="preserve"> </w:t>
      </w:r>
      <w:r w:rsidRPr="00133FDB">
        <w:rPr>
          <w:sz w:val="22"/>
          <w:szCs w:val="22"/>
        </w:rPr>
        <w:t>įstatymuose ir kituose teisės aktuose nustatyta tvarka analogiška situacija</w:t>
      </w:r>
      <w:r w:rsidRPr="00133FDB">
        <w:rPr>
          <w:color w:val="000000"/>
          <w:sz w:val="22"/>
          <w:szCs w:val="22"/>
          <w:shd w:val="clear" w:color="auto" w:fill="FFFFFF"/>
        </w:rPr>
        <w:t>;</w:t>
      </w:r>
      <w:r w:rsidRPr="00133FDB">
        <w:rPr>
          <w:color w:val="000000"/>
          <w:sz w:val="22"/>
          <w:szCs w:val="22"/>
        </w:rPr>
        <w:t> </w:t>
      </w:r>
    </w:p>
    <w:p w14:paraId="0B7F81AF" w14:textId="77777777" w:rsidR="00372E33" w:rsidRPr="00133FDB" w:rsidRDefault="00372E33" w:rsidP="00133FDB">
      <w:pPr>
        <w:tabs>
          <w:tab w:val="left" w:pos="567"/>
        </w:tabs>
        <w:spacing w:line="259" w:lineRule="auto"/>
        <w:jc w:val="both"/>
        <w:rPr>
          <w:sz w:val="22"/>
          <w:szCs w:val="22"/>
        </w:rPr>
      </w:pPr>
      <w:r w:rsidRPr="00133FDB">
        <w:rPr>
          <w:sz w:val="22"/>
          <w:szCs w:val="22"/>
        </w:rPr>
        <w:t>22.2.2.2. Tiekėjo padėtis pasikeičia ir jis atitinka pirkimo dokumentuose nustatytą pašalinimo pagrindą, kuris taikomas ir Sutarties galiojimo metu;</w:t>
      </w:r>
    </w:p>
    <w:p w14:paraId="359EC88D"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22.2.2.3. pasikeičia teisės aktai, susiję su Sutarties objektu, Sutarties vykdymu, ar su Pirkėjo vykdoma veikla, kuriai buvo sudaryta Sutartis, ir dėl tokių pakeitimų Pirkėjas nusprendžia nutraukti Sutartį;  </w:t>
      </w:r>
    </w:p>
    <w:p w14:paraId="2780A8FC"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22.2.2.4. Pirkėjas nusprendžia nebevykdyti veiklos, kurios vykdymui Sutartimi įsigyjamos Prekės ir Sutarties poreikis išnyksta; </w:t>
      </w:r>
    </w:p>
    <w:p w14:paraId="0DDF8445"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22.2.2.5. Pirkėjo valdymo organas priima sprendimą, dėl kurio Sutarties poreikis išnyksta; </w:t>
      </w:r>
    </w:p>
    <w:p w14:paraId="52E211CC"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22.2.2.6. pasikeičia (pablogėja) Pirkėjo finansinė padėtis ar Pirkėjas negauna / netenka finansavimo ir dėl šios priežasties nusprendžia nutraukti Sutartį; </w:t>
      </w:r>
    </w:p>
    <w:p w14:paraId="45D1AAEE"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22.2.2.7. keičiasi Pirkėjo organizacinė struktūra – juridinis statusas, pobūdis ar valdymo struktūra ir tai gali turėti įtakos tinkamam Sutarties įvykdymui arba Sutarties poreikiui; </w:t>
      </w:r>
    </w:p>
    <w:p w14:paraId="179754EA"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22.2.2.8. nebelieka perkamų Prekių poreikio; </w:t>
      </w:r>
    </w:p>
    <w:p w14:paraId="23A1506E"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22.2.2.9. Pirkėjas iš pirkimų priežiūrą atliekančių institucijų gauna nurodymą / rekomendaciją nutraukti Sutartį;</w:t>
      </w:r>
    </w:p>
    <w:p w14:paraId="7E974102"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0BA5DAA6" w14:textId="77777777" w:rsidR="00372E33" w:rsidRPr="00133FDB" w:rsidRDefault="00372E33" w:rsidP="00133FDB">
      <w:pPr>
        <w:tabs>
          <w:tab w:val="left" w:pos="567"/>
        </w:tabs>
        <w:spacing w:line="259" w:lineRule="auto"/>
        <w:jc w:val="both"/>
        <w:textAlignment w:val="baseline"/>
        <w:rPr>
          <w:rFonts w:eastAsia="Arial"/>
          <w:sz w:val="22"/>
          <w:szCs w:val="22"/>
        </w:rPr>
      </w:pPr>
      <w:r w:rsidRPr="00133FDB">
        <w:rPr>
          <w:sz w:val="22"/>
          <w:szCs w:val="22"/>
        </w:rPr>
        <w:t>22.2.2.11.</w:t>
      </w:r>
      <w:r w:rsidRPr="00133FDB">
        <w:rPr>
          <w:rFonts w:eastAsia="Arial"/>
          <w:sz w:val="22"/>
          <w:szCs w:val="22"/>
        </w:rPr>
        <w:t xml:space="preserve"> Tiekėjas atsisako pašalinti arba nepašalina Prekių trūkumų per Pirkėjo nustatytus protingus terminus;</w:t>
      </w:r>
    </w:p>
    <w:p w14:paraId="74C1BB96"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22.2.2.12. Tiekėjas pažeidžia Sutartį arba įstatymus bei kitus teisės aktus ir per Pirkėjo rašytinėje pretenzijoje nurodytą terminą neištaiso pažeidimo.</w:t>
      </w:r>
    </w:p>
    <w:p w14:paraId="47466CEB"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CD3DEC"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3CD7CAC"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D34A8BB"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22.2.6. Pirkėjas turi teisę vienašališkai nutraukti Sutartį ir kitais Specialiosiose sąlygose (jei taikoma) ir įstatymuose bei kituose teisės aktuose įtvirtintais atvejais. </w:t>
      </w:r>
    </w:p>
    <w:p w14:paraId="0839C409"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22.2.7. Sutartis laikoma nutraukta kitą dieną po to, kai pasibaigia įspėjimo apie Sutarties nutraukimą terminas.  </w:t>
      </w:r>
    </w:p>
    <w:p w14:paraId="2B22464B"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CEF677D" w14:textId="77777777" w:rsidR="00372E33" w:rsidRPr="00133FDB" w:rsidRDefault="00372E33" w:rsidP="00133FDB">
      <w:pPr>
        <w:tabs>
          <w:tab w:val="left" w:pos="567"/>
        </w:tabs>
        <w:spacing w:line="259" w:lineRule="auto"/>
        <w:jc w:val="both"/>
        <w:textAlignment w:val="baseline"/>
        <w:rPr>
          <w:sz w:val="22"/>
          <w:szCs w:val="22"/>
        </w:rPr>
      </w:pPr>
    </w:p>
    <w:p w14:paraId="676201BF"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133FDB">
        <w:rPr>
          <w:rFonts w:eastAsia="Arial"/>
          <w:b/>
          <w:bCs/>
          <w:sz w:val="22"/>
          <w:szCs w:val="22"/>
        </w:rPr>
        <w:t>22.3.</w:t>
      </w:r>
      <w:r w:rsidRPr="00133FDB">
        <w:rPr>
          <w:rFonts w:eastAsia="Arial"/>
          <w:b/>
          <w:bCs/>
          <w:sz w:val="22"/>
          <w:szCs w:val="22"/>
        </w:rPr>
        <w:tab/>
        <w:t>Sutarties nutraukimas Tiekėjo iniciatyva</w:t>
      </w:r>
    </w:p>
    <w:p w14:paraId="35E9E656" w14:textId="77777777" w:rsidR="00372E33" w:rsidRPr="00133FDB" w:rsidRDefault="00372E33" w:rsidP="00133FD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693644EF"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1FF80E7"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22.3.2. Tiekėjas turi teisę vienašališkai nutraukti Sutartį, įspėjęs Pirkėją raštu prieš ne trumpesnį nei 10 (dešimties) dienų terminą, jeigu:</w:t>
      </w:r>
    </w:p>
    <w:p w14:paraId="22011654"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EC26A63"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22.3.2.2. Pirkėjas pažeidžia Sutartį arba įstatymus bei kitus teisės aktus ir per Tiekėjo rašytinėje pretenzijoje nurodytą terminą neištaiso pažeidimo, išskyrus Bendrųjų sąlygų 22.3.1 punkte nustatytą atvejį. </w:t>
      </w:r>
    </w:p>
    <w:p w14:paraId="23781196"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047751E"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22.3.4. Tiekėjas turi teisę vienašališkai nutraukti Sutartį ir kitais įstatymuose bei kituose teisės aktuose įtvirtintais atvejais. </w:t>
      </w:r>
    </w:p>
    <w:p w14:paraId="6064E0A1"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90A6D70"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22.3.6. Sutartis laikoma nutraukta kitą dieną po to, kai pasibaigia įspėjimo apie Sutarties nutraukimą terminas. </w:t>
      </w:r>
    </w:p>
    <w:p w14:paraId="40151936"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474F6F3" w14:textId="77777777" w:rsidR="00372E33" w:rsidRPr="00133FDB" w:rsidRDefault="00372E33" w:rsidP="00133FDB">
      <w:pPr>
        <w:tabs>
          <w:tab w:val="left" w:pos="567"/>
        </w:tabs>
        <w:spacing w:line="259" w:lineRule="auto"/>
        <w:jc w:val="both"/>
        <w:textAlignment w:val="baseline"/>
        <w:rPr>
          <w:sz w:val="22"/>
          <w:szCs w:val="22"/>
        </w:rPr>
      </w:pPr>
    </w:p>
    <w:p w14:paraId="163282F3"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33FDB">
        <w:rPr>
          <w:rFonts w:eastAsia="Arial"/>
          <w:b/>
          <w:bCs/>
          <w:sz w:val="22"/>
          <w:szCs w:val="22"/>
        </w:rPr>
        <w:t>22.4.</w:t>
      </w:r>
      <w:r w:rsidRPr="00133FDB">
        <w:rPr>
          <w:rFonts w:eastAsia="Arial"/>
          <w:b/>
          <w:bCs/>
          <w:sz w:val="22"/>
          <w:szCs w:val="22"/>
        </w:rPr>
        <w:tab/>
      </w:r>
      <w:r w:rsidRPr="00133FDB">
        <w:rPr>
          <w:rFonts w:eastAsia="Arial"/>
          <w:b/>
          <w:sz w:val="22"/>
          <w:szCs w:val="22"/>
        </w:rPr>
        <w:t>Šalių teisės ir pareigos Sutarties nutraukimo atveju</w:t>
      </w:r>
    </w:p>
    <w:p w14:paraId="2AD6605F" w14:textId="77777777" w:rsidR="00372E33" w:rsidRPr="00133FDB" w:rsidRDefault="00372E33" w:rsidP="00133FDB">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D3BE9E9"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22.4.1. Sutarties nutraukimas neturi įtakos ginčų nagrinėjimo tvarką nustatančių Sutarties sąlygų ir kitų Sutarties sąlygų, kurios pagal savo esmę lieka galioti ir po Sutarties nutraukimo, galiojimui. </w:t>
      </w:r>
    </w:p>
    <w:p w14:paraId="7E8981D5"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22.4.2. Nutraukus Sutartį, Šalys privalo: </w:t>
      </w:r>
    </w:p>
    <w:p w14:paraId="7C46C1AF"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22.4.2.1. įsitikinti, jog iki Sutarties nutraukimo dienos pristatytos Prekės ir kiti atlikti veiksmai atitinka Sutarties reikalavimus ir Šalys dėl to viena kitai nebereikš pretenzijų; </w:t>
      </w:r>
    </w:p>
    <w:p w14:paraId="418159C6"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22.4.2.2. atsiskaityti už iki Sutarties nutraukimo pristatytas Prekes, atitinkančias Sutarties reikalavimus; </w:t>
      </w:r>
    </w:p>
    <w:p w14:paraId="1A5DDCDF" w14:textId="77777777" w:rsidR="00372E33" w:rsidRPr="00133FDB" w:rsidRDefault="00372E33" w:rsidP="00133FDB">
      <w:pPr>
        <w:tabs>
          <w:tab w:val="left" w:pos="567"/>
        </w:tabs>
        <w:spacing w:line="259" w:lineRule="auto"/>
        <w:jc w:val="both"/>
        <w:textAlignment w:val="baseline"/>
        <w:rPr>
          <w:sz w:val="22"/>
          <w:szCs w:val="22"/>
        </w:rPr>
      </w:pPr>
      <w:r w:rsidRPr="00133FDB">
        <w:rPr>
          <w:sz w:val="22"/>
          <w:szCs w:val="22"/>
        </w:rPr>
        <w:t>22.4.2.3. per 10 (dešimt) dienų nuo pranešimo apie Sutarties nutraukimą gavimo dienos ar Susitarimo dėl Sutarties nutraukimo sudarymo dienos</w:t>
      </w:r>
      <w:r w:rsidRPr="00133FDB">
        <w:rPr>
          <w:b/>
          <w:bCs/>
          <w:color w:val="5C5D5D"/>
          <w:sz w:val="22"/>
          <w:szCs w:val="22"/>
        </w:rPr>
        <w:t xml:space="preserve"> </w:t>
      </w:r>
      <w:r w:rsidRPr="00133FDB">
        <w:rPr>
          <w:sz w:val="22"/>
          <w:szCs w:val="22"/>
        </w:rPr>
        <w:t>perduoti viena kitai visus dokumentus, kuriuos buvo būtina perduoti pagal Sutarties nuostatas. </w:t>
      </w:r>
    </w:p>
    <w:p w14:paraId="1DEF059F" w14:textId="77777777" w:rsidR="00372E33" w:rsidRPr="00133FDB" w:rsidRDefault="00372E33" w:rsidP="00133FDB">
      <w:pPr>
        <w:tabs>
          <w:tab w:val="left" w:pos="567"/>
        </w:tabs>
        <w:spacing w:line="259" w:lineRule="auto"/>
        <w:jc w:val="both"/>
        <w:textAlignment w:val="baseline"/>
        <w:rPr>
          <w:sz w:val="22"/>
          <w:szCs w:val="22"/>
        </w:rPr>
      </w:pPr>
    </w:p>
    <w:p w14:paraId="75B7577C"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33FDB">
        <w:rPr>
          <w:rFonts w:eastAsia="Arial"/>
          <w:b/>
          <w:bCs/>
          <w:caps/>
          <w:sz w:val="22"/>
          <w:szCs w:val="22"/>
        </w:rPr>
        <w:t>23.</w:t>
      </w:r>
      <w:r w:rsidRPr="00133FDB">
        <w:rPr>
          <w:rFonts w:eastAsia="Arial"/>
          <w:b/>
          <w:bCs/>
          <w:caps/>
          <w:sz w:val="22"/>
          <w:szCs w:val="22"/>
        </w:rPr>
        <w:tab/>
      </w:r>
      <w:r w:rsidRPr="00133FDB">
        <w:rPr>
          <w:rFonts w:eastAsia="Arial"/>
          <w:b/>
          <w:caps/>
          <w:sz w:val="22"/>
          <w:szCs w:val="22"/>
        </w:rPr>
        <w:t>PREKIŲ MODELIO AR GAMINTOJO KEITIMAS</w:t>
      </w:r>
    </w:p>
    <w:p w14:paraId="15A42F21"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6B0BADC" w14:textId="77777777" w:rsidR="00372E33" w:rsidRPr="00133FDB" w:rsidRDefault="00372E33" w:rsidP="00133FDB">
      <w:pPr>
        <w:spacing w:line="259" w:lineRule="auto"/>
        <w:jc w:val="both"/>
        <w:rPr>
          <w:sz w:val="22"/>
          <w:szCs w:val="22"/>
        </w:rPr>
      </w:pPr>
      <w:r w:rsidRPr="00133FDB">
        <w:rPr>
          <w:rFonts w:eastAsia="Arial"/>
          <w:caps/>
          <w:sz w:val="22"/>
          <w:szCs w:val="22"/>
        </w:rPr>
        <w:t xml:space="preserve">23.1. </w:t>
      </w:r>
      <w:r w:rsidRPr="00133FDB">
        <w:rPr>
          <w:sz w:val="22"/>
          <w:szCs w:val="22"/>
        </w:rPr>
        <w:t>Tiekėjas turi teisę keisti Prekių modelį ar gamintoją, jei yra visos toliau nurodytos sąlygos:</w:t>
      </w:r>
    </w:p>
    <w:p w14:paraId="54FD7AC3" w14:textId="77777777" w:rsidR="00372E33" w:rsidRPr="00133FDB" w:rsidRDefault="00372E33" w:rsidP="00133FDB">
      <w:pPr>
        <w:spacing w:line="259" w:lineRule="auto"/>
        <w:jc w:val="both"/>
        <w:rPr>
          <w:sz w:val="22"/>
          <w:szCs w:val="22"/>
        </w:rPr>
      </w:pPr>
      <w:r w:rsidRPr="00133FDB">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33FDB">
        <w:rPr>
          <w:sz w:val="22"/>
          <w:szCs w:val="22"/>
          <w:vertAlign w:val="superscript"/>
        </w:rPr>
        <w:t xml:space="preserve">1 </w:t>
      </w:r>
      <w:r w:rsidRPr="00133FDB">
        <w:rPr>
          <w:sz w:val="22"/>
          <w:szCs w:val="22"/>
        </w:rPr>
        <w:t>dalies nuostatų;</w:t>
      </w:r>
    </w:p>
    <w:p w14:paraId="1B5B79D0" w14:textId="77777777" w:rsidR="00372E33" w:rsidRPr="00133FDB" w:rsidRDefault="00372E33" w:rsidP="00133FDB">
      <w:pPr>
        <w:spacing w:line="259" w:lineRule="auto"/>
        <w:jc w:val="both"/>
        <w:rPr>
          <w:sz w:val="22"/>
          <w:szCs w:val="22"/>
        </w:rPr>
      </w:pPr>
      <w:r w:rsidRPr="00133FDB">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1F5CD46A" w14:textId="77777777" w:rsidR="00372E33" w:rsidRPr="00133FDB" w:rsidRDefault="00372E33" w:rsidP="00133FDB">
      <w:pPr>
        <w:spacing w:line="259" w:lineRule="auto"/>
        <w:jc w:val="both"/>
        <w:rPr>
          <w:sz w:val="22"/>
          <w:szCs w:val="22"/>
        </w:rPr>
      </w:pPr>
      <w:r w:rsidRPr="00133FDB">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33FDB">
        <w:rPr>
          <w:sz w:val="22"/>
          <w:szCs w:val="22"/>
          <w:shd w:val="clear" w:color="auto" w:fill="FFFFFF"/>
        </w:rPr>
        <w:t>ir lygiavertiškumo ar geresnės kokybės nei šiuo metu tiekiamos Prekės</w:t>
      </w:r>
      <w:r w:rsidRPr="00133FDB">
        <w:rPr>
          <w:sz w:val="22"/>
          <w:szCs w:val="22"/>
        </w:rPr>
        <w:t>;</w:t>
      </w:r>
    </w:p>
    <w:p w14:paraId="474DB4A8" w14:textId="77777777" w:rsidR="00372E33" w:rsidRPr="00133FDB" w:rsidRDefault="00372E33" w:rsidP="00133FDB">
      <w:pPr>
        <w:spacing w:line="259" w:lineRule="auto"/>
        <w:jc w:val="both"/>
        <w:rPr>
          <w:sz w:val="22"/>
          <w:szCs w:val="22"/>
        </w:rPr>
      </w:pPr>
      <w:r w:rsidRPr="00133FDB">
        <w:rPr>
          <w:sz w:val="22"/>
          <w:szCs w:val="22"/>
        </w:rPr>
        <w:t>23.1.4. Šalys sudarė rašytinį susitarimą prie Sutarties dėl Prekių keitimo.</w:t>
      </w:r>
    </w:p>
    <w:p w14:paraId="0B187C2F"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133FDB">
        <w:rPr>
          <w:sz w:val="22"/>
          <w:szCs w:val="22"/>
        </w:rPr>
        <w:lastRenderedPageBreak/>
        <w:t xml:space="preserve">23.2. Šiame Bendrųjų sąlygų skyriuje nurodytu atveju Prekės turi būti pristatytos už ne didesnę nei pasiūlyme nurodytą kainą. </w:t>
      </w:r>
    </w:p>
    <w:p w14:paraId="4560C0CF"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BD1A5B5"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133FDB">
        <w:rPr>
          <w:rFonts w:eastAsia="Arial"/>
          <w:b/>
          <w:bCs/>
          <w:caps/>
          <w:sz w:val="22"/>
          <w:szCs w:val="22"/>
        </w:rPr>
        <w:t>24.</w:t>
      </w:r>
      <w:r w:rsidRPr="00133FDB">
        <w:rPr>
          <w:rFonts w:eastAsia="Arial"/>
          <w:b/>
          <w:bCs/>
          <w:caps/>
          <w:sz w:val="22"/>
          <w:szCs w:val="22"/>
        </w:rPr>
        <w:tab/>
      </w:r>
      <w:r w:rsidRPr="00133FDB">
        <w:rPr>
          <w:rFonts w:eastAsia="Arial"/>
          <w:b/>
          <w:caps/>
          <w:sz w:val="22"/>
          <w:szCs w:val="22"/>
        </w:rPr>
        <w:t>Bendravimo tvarka ir kalba</w:t>
      </w:r>
    </w:p>
    <w:p w14:paraId="24CEE8CC"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30C59DFF" w14:textId="77777777" w:rsidR="00372E33" w:rsidRPr="00133FDB" w:rsidRDefault="00372E33" w:rsidP="00133FDB">
      <w:pPr>
        <w:tabs>
          <w:tab w:val="left" w:pos="567"/>
          <w:tab w:val="left" w:pos="851"/>
          <w:tab w:val="left" w:pos="992"/>
          <w:tab w:val="left" w:pos="1134"/>
        </w:tabs>
        <w:spacing w:line="259" w:lineRule="auto"/>
        <w:jc w:val="both"/>
        <w:rPr>
          <w:rFonts w:eastAsia="Arial"/>
          <w:sz w:val="22"/>
          <w:szCs w:val="22"/>
          <w:shd w:val="clear" w:color="auto" w:fill="FFFFFF"/>
        </w:rPr>
      </w:pPr>
      <w:r w:rsidRPr="00133FDB">
        <w:rPr>
          <w:rFonts w:eastAsia="Arial"/>
          <w:sz w:val="22"/>
          <w:szCs w:val="22"/>
        </w:rPr>
        <w:t>24.1.</w:t>
      </w:r>
      <w:r w:rsidRPr="00133FDB">
        <w:rPr>
          <w:rFonts w:eastAsia="Arial"/>
          <w:sz w:val="22"/>
          <w:szCs w:val="22"/>
        </w:rPr>
        <w:tab/>
      </w:r>
      <w:r w:rsidRPr="00133FDB">
        <w:rPr>
          <w:rFonts w:eastAsia="Arial"/>
          <w:bCs/>
          <w:sz w:val="22"/>
          <w:szCs w:val="22"/>
        </w:rPr>
        <w:t xml:space="preserve">Sutartis sudaroma lietuvių kalba. Jeigu Sutartis ar kuris nors ją sudarantis dokumentas sudaromas kita kalba arba išverčiamas į kitą kalbą, visais atvejais </w:t>
      </w:r>
      <w:r w:rsidRPr="00133FDB">
        <w:rPr>
          <w:rFonts w:eastAsia="Arial"/>
          <w:sz w:val="22"/>
          <w:szCs w:val="22"/>
          <w:shd w:val="clear" w:color="auto" w:fill="FFFFFF"/>
        </w:rPr>
        <w:t>autentišku laikomas tik lietuvių kalba parengtas Sutarties tekstas (jei yra neatitikimų, pirmenybė teikiama lietuvių kalba parengtam tekstui).</w:t>
      </w:r>
    </w:p>
    <w:p w14:paraId="284B08D8" w14:textId="77777777" w:rsidR="00372E33" w:rsidRPr="00133FDB" w:rsidRDefault="00372E33" w:rsidP="00133FDB">
      <w:pPr>
        <w:widowControl w:val="0"/>
        <w:tabs>
          <w:tab w:val="left" w:pos="567"/>
          <w:tab w:val="left" w:pos="851"/>
          <w:tab w:val="left" w:pos="992"/>
          <w:tab w:val="left" w:pos="1134"/>
        </w:tabs>
        <w:spacing w:line="259" w:lineRule="auto"/>
        <w:jc w:val="both"/>
        <w:rPr>
          <w:rFonts w:eastAsia="Arial"/>
          <w:sz w:val="22"/>
          <w:szCs w:val="22"/>
        </w:rPr>
      </w:pPr>
      <w:r w:rsidRPr="00133FDB">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19F0BB3" w14:textId="77777777" w:rsidR="00372E33" w:rsidRPr="00133FDB" w:rsidRDefault="00372E33" w:rsidP="00133FDB">
      <w:pPr>
        <w:widowControl w:val="0"/>
        <w:tabs>
          <w:tab w:val="left" w:pos="0"/>
          <w:tab w:val="left" w:pos="851"/>
          <w:tab w:val="left" w:pos="992"/>
          <w:tab w:val="left" w:pos="1134"/>
        </w:tabs>
        <w:spacing w:line="259" w:lineRule="auto"/>
        <w:jc w:val="both"/>
        <w:rPr>
          <w:rFonts w:eastAsia="Arial"/>
          <w:sz w:val="22"/>
          <w:szCs w:val="22"/>
        </w:rPr>
      </w:pPr>
      <w:r w:rsidRPr="00133FDB">
        <w:rPr>
          <w:rFonts w:eastAsia="Arial"/>
          <w:sz w:val="22"/>
          <w:szCs w:val="22"/>
        </w:rPr>
        <w:t>24.3. Jeigu pranešimas yra įteikiamas asmeniškai arba siunčiamas paštu ar per kurjerį, jis turi būti įteikiamas pasirašytinai ir laikomas gautu gavimo patvirtinime nurodytą dieną.</w:t>
      </w:r>
    </w:p>
    <w:p w14:paraId="2D90CBF0" w14:textId="77777777" w:rsidR="00372E33" w:rsidRPr="00133FDB" w:rsidRDefault="00372E33" w:rsidP="00133FDB">
      <w:pPr>
        <w:widowControl w:val="0"/>
        <w:tabs>
          <w:tab w:val="left" w:pos="0"/>
          <w:tab w:val="left" w:pos="851"/>
          <w:tab w:val="left" w:pos="992"/>
          <w:tab w:val="left" w:pos="1134"/>
        </w:tabs>
        <w:spacing w:line="259" w:lineRule="auto"/>
        <w:jc w:val="both"/>
        <w:rPr>
          <w:rFonts w:eastAsia="Arial"/>
          <w:sz w:val="22"/>
          <w:szCs w:val="22"/>
        </w:rPr>
      </w:pPr>
      <w:r w:rsidRPr="00133FDB">
        <w:rPr>
          <w:rFonts w:eastAsia="Arial"/>
          <w:sz w:val="22"/>
          <w:szCs w:val="22"/>
        </w:rPr>
        <w:t xml:space="preserve">24.4. Jeigu pranešimas siunčiamas el. paštu, laikoma, kad Šalis jį gavo kitą darbo dieną. </w:t>
      </w:r>
    </w:p>
    <w:p w14:paraId="26EC7DF8" w14:textId="77777777" w:rsidR="00372E33" w:rsidRPr="00133FDB" w:rsidRDefault="00372E33" w:rsidP="00133FDB">
      <w:pPr>
        <w:widowControl w:val="0"/>
        <w:tabs>
          <w:tab w:val="left" w:pos="0"/>
          <w:tab w:val="left" w:pos="851"/>
          <w:tab w:val="left" w:pos="992"/>
          <w:tab w:val="left" w:pos="1134"/>
        </w:tabs>
        <w:spacing w:line="259" w:lineRule="auto"/>
        <w:jc w:val="both"/>
        <w:rPr>
          <w:rFonts w:eastAsia="Arial"/>
          <w:sz w:val="22"/>
          <w:szCs w:val="22"/>
        </w:rPr>
      </w:pPr>
      <w:r w:rsidRPr="00133FDB">
        <w:rPr>
          <w:rFonts w:eastAsia="Arial"/>
          <w:sz w:val="22"/>
          <w:szCs w:val="22"/>
        </w:rPr>
        <w:t>24.5. Jeigu pranešimas siunčiamas keliais skirtingais būdais, laikoma, kad gavėjas jį gavo tada, kai jis gavo pirmesnįjį pranešimą.</w:t>
      </w:r>
    </w:p>
    <w:p w14:paraId="59A96D62" w14:textId="77777777" w:rsidR="00372E33" w:rsidRPr="00133FDB" w:rsidRDefault="00372E33" w:rsidP="00133FDB">
      <w:pPr>
        <w:widowControl w:val="0"/>
        <w:tabs>
          <w:tab w:val="left" w:pos="0"/>
          <w:tab w:val="left" w:pos="851"/>
          <w:tab w:val="left" w:pos="992"/>
          <w:tab w:val="left" w:pos="1134"/>
        </w:tabs>
        <w:spacing w:line="259" w:lineRule="auto"/>
        <w:jc w:val="both"/>
        <w:rPr>
          <w:rFonts w:eastAsia="Arial"/>
          <w:sz w:val="22"/>
          <w:szCs w:val="22"/>
        </w:rPr>
      </w:pPr>
    </w:p>
    <w:p w14:paraId="53D61DB8"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133FDB">
        <w:rPr>
          <w:rFonts w:eastAsia="Arial"/>
          <w:b/>
          <w:bCs/>
          <w:caps/>
          <w:sz w:val="22"/>
          <w:szCs w:val="22"/>
        </w:rPr>
        <w:t>25.</w:t>
      </w:r>
      <w:r w:rsidRPr="00133FDB">
        <w:rPr>
          <w:rFonts w:eastAsia="Arial"/>
          <w:b/>
          <w:bCs/>
          <w:caps/>
          <w:sz w:val="22"/>
          <w:szCs w:val="22"/>
        </w:rPr>
        <w:tab/>
      </w:r>
      <w:r w:rsidRPr="00133FDB">
        <w:rPr>
          <w:rFonts w:eastAsia="Arial"/>
          <w:b/>
          <w:caps/>
          <w:sz w:val="22"/>
          <w:szCs w:val="22"/>
        </w:rPr>
        <w:t>Pretenzijos ir ginčų sprendimas</w:t>
      </w:r>
    </w:p>
    <w:p w14:paraId="583F02DE" w14:textId="77777777" w:rsidR="00372E33" w:rsidRPr="00133FDB" w:rsidRDefault="00372E33" w:rsidP="00133FD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045DF57D" w14:textId="77777777" w:rsidR="00372E33" w:rsidRPr="00133FDB" w:rsidRDefault="00372E33" w:rsidP="00133FDB">
      <w:pPr>
        <w:widowControl w:val="0"/>
        <w:tabs>
          <w:tab w:val="left" w:pos="0"/>
          <w:tab w:val="left" w:pos="851"/>
          <w:tab w:val="left" w:pos="992"/>
          <w:tab w:val="left" w:pos="1134"/>
        </w:tabs>
        <w:spacing w:line="259" w:lineRule="auto"/>
        <w:jc w:val="both"/>
        <w:rPr>
          <w:rFonts w:eastAsia="Cambria"/>
          <w:sz w:val="22"/>
          <w:szCs w:val="22"/>
        </w:rPr>
      </w:pPr>
      <w:r w:rsidRPr="00133FDB">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39F7309" w14:textId="77777777" w:rsidR="00372E33" w:rsidRPr="00133FDB" w:rsidRDefault="00372E33" w:rsidP="00133FDB">
      <w:pPr>
        <w:widowControl w:val="0"/>
        <w:tabs>
          <w:tab w:val="left" w:pos="142"/>
          <w:tab w:val="left" w:pos="851"/>
          <w:tab w:val="left" w:pos="992"/>
          <w:tab w:val="left" w:pos="1134"/>
        </w:tabs>
        <w:spacing w:line="259" w:lineRule="auto"/>
        <w:jc w:val="both"/>
        <w:rPr>
          <w:rFonts w:eastAsia="Cambria"/>
          <w:sz w:val="22"/>
          <w:szCs w:val="22"/>
        </w:rPr>
      </w:pPr>
      <w:r w:rsidRPr="00133FDB">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33FDB">
        <w:rPr>
          <w:sz w:val="22"/>
          <w:szCs w:val="22"/>
        </w:rPr>
        <w:t xml:space="preserve"> </w:t>
      </w:r>
      <w:r w:rsidRPr="00133FDB">
        <w:rPr>
          <w:rFonts w:eastAsia="Cambria"/>
          <w:sz w:val="22"/>
          <w:szCs w:val="22"/>
        </w:rPr>
        <w:t>Lietuvos Respublikos įstatymuose nustatyta tvarka.</w:t>
      </w:r>
    </w:p>
    <w:p w14:paraId="370CE3B5" w14:textId="77777777" w:rsidR="00372E33" w:rsidRPr="00133FDB" w:rsidRDefault="00372E33" w:rsidP="00133FDB">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133FDB">
        <w:rPr>
          <w:rFonts w:eastAsia="Arial"/>
          <w:sz w:val="22"/>
          <w:szCs w:val="22"/>
        </w:rPr>
        <w:t>25.3. Kilę ginčai nesudaro pagrindo Šalims atsisakyti vykdyti savo prievoles pagal Sutartį.</w:t>
      </w:r>
    </w:p>
    <w:p w14:paraId="04885C84" w14:textId="77777777" w:rsidR="00372E33" w:rsidRPr="00CE51A8" w:rsidRDefault="00372E33" w:rsidP="00133FDB">
      <w:pPr>
        <w:widowControl w:val="0"/>
        <w:tabs>
          <w:tab w:val="left" w:pos="426"/>
          <w:tab w:val="left" w:pos="567"/>
          <w:tab w:val="left" w:pos="709"/>
          <w:tab w:val="left" w:pos="851"/>
          <w:tab w:val="left" w:pos="992"/>
          <w:tab w:val="left" w:pos="1134"/>
        </w:tabs>
        <w:spacing w:line="259" w:lineRule="auto"/>
        <w:jc w:val="center"/>
        <w:rPr>
          <w:sz w:val="22"/>
          <w:szCs w:val="22"/>
        </w:rPr>
      </w:pPr>
      <w:r w:rsidRPr="00133FDB">
        <w:rPr>
          <w:rFonts w:eastAsia="Arial"/>
          <w:sz w:val="22"/>
          <w:szCs w:val="22"/>
        </w:rPr>
        <w:t>________________________</w:t>
      </w:r>
    </w:p>
    <w:bookmarkEnd w:id="0"/>
    <w:p w14:paraId="7E51EB8C" w14:textId="77777777" w:rsidR="00372E33" w:rsidRPr="00CE51A8" w:rsidRDefault="00372E33" w:rsidP="00133FDB">
      <w:pPr>
        <w:rPr>
          <w:sz w:val="22"/>
          <w:szCs w:val="22"/>
        </w:rPr>
      </w:pPr>
    </w:p>
    <w:p w14:paraId="238462E1" w14:textId="77777777" w:rsidR="001E28EB" w:rsidRPr="00CE51A8" w:rsidRDefault="001E28EB" w:rsidP="00133FDB">
      <w:pPr>
        <w:rPr>
          <w:sz w:val="22"/>
          <w:szCs w:val="22"/>
        </w:rPr>
      </w:pPr>
    </w:p>
    <w:sectPr w:rsidR="001E28EB" w:rsidRPr="00CE51A8" w:rsidSect="00372E33">
      <w:headerReference w:type="even" r:id="rId8"/>
      <w:headerReference w:type="default" r:id="rId9"/>
      <w:footerReference w:type="even" r:id="rId10"/>
      <w:footerReference w:type="default" r:id="rId11"/>
      <w:headerReference w:type="first" r:id="rId12"/>
      <w:footerReference w:type="first" r:id="rId13"/>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44CF1" w14:textId="77777777" w:rsidR="00525E66" w:rsidRDefault="00525E66">
      <w:r>
        <w:separator/>
      </w:r>
    </w:p>
  </w:endnote>
  <w:endnote w:type="continuationSeparator" w:id="0">
    <w:p w14:paraId="05687EE5" w14:textId="77777777" w:rsidR="00525E66" w:rsidRDefault="00525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CADE6" w14:textId="77777777" w:rsidR="00425AF4" w:rsidRDefault="00425AF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7851B" w14:textId="77777777" w:rsidR="00425AF4" w:rsidRDefault="00425AF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F54FE" w14:textId="77777777" w:rsidR="00425AF4" w:rsidRDefault="00425AF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CAC17" w14:textId="77777777" w:rsidR="00525E66" w:rsidRDefault="00525E66">
      <w:r>
        <w:separator/>
      </w:r>
    </w:p>
  </w:footnote>
  <w:footnote w:type="continuationSeparator" w:id="0">
    <w:p w14:paraId="6EB9BCBF" w14:textId="77777777" w:rsidR="00525E66" w:rsidRDefault="00525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65186" w14:textId="77777777" w:rsidR="00425AF4" w:rsidRDefault="00425AF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6CBC5" w14:textId="77777777" w:rsidR="00425AF4" w:rsidRDefault="00425AF4">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4074" w14:textId="77777777" w:rsidR="00425AF4" w:rsidRDefault="00425AF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666E6"/>
    <w:multiLevelType w:val="multilevel"/>
    <w:tmpl w:val="C918320A"/>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CE683D"/>
    <w:multiLevelType w:val="hybridMultilevel"/>
    <w:tmpl w:val="53EC16C6"/>
    <w:lvl w:ilvl="0" w:tplc="04270017">
      <w:start w:val="1"/>
      <w:numFmt w:val="lowerLetter"/>
      <w:lvlText w:val="%1)"/>
      <w:lvlJc w:val="left"/>
      <w:pPr>
        <w:ind w:left="1512" w:hanging="360"/>
      </w:pPr>
    </w:lvl>
    <w:lvl w:ilvl="1" w:tplc="04270019" w:tentative="1">
      <w:start w:val="1"/>
      <w:numFmt w:val="lowerLetter"/>
      <w:lvlText w:val="%2."/>
      <w:lvlJc w:val="left"/>
      <w:pPr>
        <w:ind w:left="2232" w:hanging="360"/>
      </w:pPr>
    </w:lvl>
    <w:lvl w:ilvl="2" w:tplc="0427001B" w:tentative="1">
      <w:start w:val="1"/>
      <w:numFmt w:val="lowerRoman"/>
      <w:lvlText w:val="%3."/>
      <w:lvlJc w:val="right"/>
      <w:pPr>
        <w:ind w:left="2952" w:hanging="180"/>
      </w:pPr>
    </w:lvl>
    <w:lvl w:ilvl="3" w:tplc="0427000F" w:tentative="1">
      <w:start w:val="1"/>
      <w:numFmt w:val="decimal"/>
      <w:lvlText w:val="%4."/>
      <w:lvlJc w:val="left"/>
      <w:pPr>
        <w:ind w:left="3672" w:hanging="360"/>
      </w:pPr>
    </w:lvl>
    <w:lvl w:ilvl="4" w:tplc="04270019" w:tentative="1">
      <w:start w:val="1"/>
      <w:numFmt w:val="lowerLetter"/>
      <w:lvlText w:val="%5."/>
      <w:lvlJc w:val="left"/>
      <w:pPr>
        <w:ind w:left="4392" w:hanging="360"/>
      </w:pPr>
    </w:lvl>
    <w:lvl w:ilvl="5" w:tplc="0427001B" w:tentative="1">
      <w:start w:val="1"/>
      <w:numFmt w:val="lowerRoman"/>
      <w:lvlText w:val="%6."/>
      <w:lvlJc w:val="right"/>
      <w:pPr>
        <w:ind w:left="5112" w:hanging="180"/>
      </w:pPr>
    </w:lvl>
    <w:lvl w:ilvl="6" w:tplc="0427000F" w:tentative="1">
      <w:start w:val="1"/>
      <w:numFmt w:val="decimal"/>
      <w:lvlText w:val="%7."/>
      <w:lvlJc w:val="left"/>
      <w:pPr>
        <w:ind w:left="5832" w:hanging="360"/>
      </w:pPr>
    </w:lvl>
    <w:lvl w:ilvl="7" w:tplc="04270019" w:tentative="1">
      <w:start w:val="1"/>
      <w:numFmt w:val="lowerLetter"/>
      <w:lvlText w:val="%8."/>
      <w:lvlJc w:val="left"/>
      <w:pPr>
        <w:ind w:left="6552" w:hanging="360"/>
      </w:pPr>
    </w:lvl>
    <w:lvl w:ilvl="8" w:tplc="0427001B" w:tentative="1">
      <w:start w:val="1"/>
      <w:numFmt w:val="lowerRoman"/>
      <w:lvlText w:val="%9."/>
      <w:lvlJc w:val="right"/>
      <w:pPr>
        <w:ind w:left="7272" w:hanging="180"/>
      </w:pPr>
    </w:lvl>
  </w:abstractNum>
  <w:abstractNum w:abstractNumId="2" w15:restartNumberingAfterBreak="0">
    <w:nsid w:val="19CB3572"/>
    <w:multiLevelType w:val="multilevel"/>
    <w:tmpl w:val="C4440282"/>
    <w:lvl w:ilvl="0">
      <w:start w:val="1"/>
      <w:numFmt w:val="decimal"/>
      <w:lvlText w:val="%1."/>
      <w:lvlJc w:val="left"/>
      <w:pPr>
        <w:ind w:left="360" w:hanging="360"/>
      </w:pPr>
    </w:lvl>
    <w:lvl w:ilvl="1">
      <w:start w:val="1"/>
      <w:numFmt w:val="lowerLetter"/>
      <w:lvlText w:val="%2)"/>
      <w:lvlJc w:val="left"/>
      <w:pPr>
        <w:ind w:left="928"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1852DDA"/>
    <w:multiLevelType w:val="multilevel"/>
    <w:tmpl w:val="835E31F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21A4471"/>
    <w:multiLevelType w:val="multilevel"/>
    <w:tmpl w:val="D44032BC"/>
    <w:lvl w:ilvl="0">
      <w:start w:val="6"/>
      <w:numFmt w:val="decimal"/>
      <w:lvlText w:val="%1."/>
      <w:lvlJc w:val="left"/>
      <w:pPr>
        <w:ind w:left="540" w:hanging="540"/>
      </w:pPr>
      <w:rPr>
        <w:rFonts w:eastAsia="Calibri" w:hint="default"/>
        <w:color w:val="000000"/>
      </w:rPr>
    </w:lvl>
    <w:lvl w:ilvl="1">
      <w:start w:val="1"/>
      <w:numFmt w:val="decimal"/>
      <w:lvlText w:val="%1.%2."/>
      <w:lvlJc w:val="left"/>
      <w:pPr>
        <w:ind w:left="611" w:hanging="540"/>
      </w:pPr>
      <w:rPr>
        <w:rFonts w:eastAsia="Calibri" w:hint="default"/>
        <w:color w:val="000000"/>
      </w:rPr>
    </w:lvl>
    <w:lvl w:ilvl="2">
      <w:start w:val="2"/>
      <w:numFmt w:val="decimal"/>
      <w:lvlText w:val="%1.%2.%3."/>
      <w:lvlJc w:val="left"/>
      <w:pPr>
        <w:ind w:left="862" w:hanging="720"/>
      </w:pPr>
      <w:rPr>
        <w:rFonts w:eastAsia="Calibri" w:hint="default"/>
        <w:color w:val="000000"/>
      </w:rPr>
    </w:lvl>
    <w:lvl w:ilvl="3">
      <w:start w:val="1"/>
      <w:numFmt w:val="decimal"/>
      <w:lvlText w:val="%1.%2.%3.%4."/>
      <w:lvlJc w:val="left"/>
      <w:pPr>
        <w:ind w:left="933" w:hanging="720"/>
      </w:pPr>
      <w:rPr>
        <w:rFonts w:eastAsia="Calibri" w:hint="default"/>
        <w:color w:val="000000"/>
      </w:rPr>
    </w:lvl>
    <w:lvl w:ilvl="4">
      <w:start w:val="1"/>
      <w:numFmt w:val="decimal"/>
      <w:lvlText w:val="%1.%2.%3.%4.%5."/>
      <w:lvlJc w:val="left"/>
      <w:pPr>
        <w:ind w:left="1364" w:hanging="1080"/>
      </w:pPr>
      <w:rPr>
        <w:rFonts w:eastAsia="Calibri" w:hint="default"/>
        <w:color w:val="000000"/>
      </w:rPr>
    </w:lvl>
    <w:lvl w:ilvl="5">
      <w:start w:val="1"/>
      <w:numFmt w:val="decimal"/>
      <w:lvlText w:val="%1.%2.%3.%4.%5.%6."/>
      <w:lvlJc w:val="left"/>
      <w:pPr>
        <w:ind w:left="1435" w:hanging="1080"/>
      </w:pPr>
      <w:rPr>
        <w:rFonts w:eastAsia="Calibri" w:hint="default"/>
        <w:color w:val="000000"/>
      </w:rPr>
    </w:lvl>
    <w:lvl w:ilvl="6">
      <w:start w:val="1"/>
      <w:numFmt w:val="decimal"/>
      <w:lvlText w:val="%1.%2.%3.%4.%5.%6.%7."/>
      <w:lvlJc w:val="left"/>
      <w:pPr>
        <w:ind w:left="1866" w:hanging="1440"/>
      </w:pPr>
      <w:rPr>
        <w:rFonts w:eastAsia="Calibri" w:hint="default"/>
        <w:color w:val="000000"/>
      </w:rPr>
    </w:lvl>
    <w:lvl w:ilvl="7">
      <w:start w:val="1"/>
      <w:numFmt w:val="decimal"/>
      <w:lvlText w:val="%1.%2.%3.%4.%5.%6.%7.%8."/>
      <w:lvlJc w:val="left"/>
      <w:pPr>
        <w:ind w:left="1937" w:hanging="1440"/>
      </w:pPr>
      <w:rPr>
        <w:rFonts w:eastAsia="Calibri" w:hint="default"/>
        <w:color w:val="000000"/>
      </w:rPr>
    </w:lvl>
    <w:lvl w:ilvl="8">
      <w:start w:val="1"/>
      <w:numFmt w:val="decimal"/>
      <w:lvlText w:val="%1.%2.%3.%4.%5.%6.%7.%8.%9."/>
      <w:lvlJc w:val="left"/>
      <w:pPr>
        <w:ind w:left="2368" w:hanging="1800"/>
      </w:pPr>
      <w:rPr>
        <w:rFonts w:eastAsia="Calibri" w:hint="default"/>
        <w:color w:val="000000"/>
      </w:rPr>
    </w:lvl>
  </w:abstractNum>
  <w:abstractNum w:abstractNumId="5" w15:restartNumberingAfterBreak="0">
    <w:nsid w:val="6C567F43"/>
    <w:multiLevelType w:val="multilevel"/>
    <w:tmpl w:val="7F66DE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74AD6837"/>
    <w:multiLevelType w:val="multilevel"/>
    <w:tmpl w:val="2FF0779C"/>
    <w:lvl w:ilvl="0">
      <w:start w:val="6"/>
      <w:numFmt w:val="decimal"/>
      <w:lvlText w:val="%1."/>
      <w:lvlJc w:val="left"/>
      <w:pPr>
        <w:ind w:left="502" w:hanging="360"/>
      </w:pPr>
      <w:rPr>
        <w:rFonts w:eastAsia="Times New Roman" w:hint="default"/>
        <w:b/>
        <w:bCs w:val="0"/>
        <w:color w:val="000000"/>
      </w:rPr>
    </w:lvl>
    <w:lvl w:ilvl="1">
      <w:start w:val="1"/>
      <w:numFmt w:val="decimal"/>
      <w:isLgl/>
      <w:lvlText w:val="%1.%2."/>
      <w:lvlJc w:val="left"/>
      <w:pPr>
        <w:ind w:left="502" w:hanging="360"/>
      </w:pPr>
      <w:rPr>
        <w:rFonts w:hint="default"/>
        <w:b w:val="0"/>
        <w:bCs/>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7" w15:restartNumberingAfterBreak="0">
    <w:nsid w:val="7C7279F8"/>
    <w:multiLevelType w:val="hybridMultilevel"/>
    <w:tmpl w:val="D466D214"/>
    <w:lvl w:ilvl="0" w:tplc="DACA04FE">
      <w:start w:val="1"/>
      <w:numFmt w:val="decimal"/>
      <w:lvlText w:val="%1."/>
      <w:lvlJc w:val="left"/>
      <w:pPr>
        <w:ind w:left="720" w:hanging="360"/>
      </w:pPr>
      <w:rPr>
        <w:rFonts w:eastAsia="Calibri"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CF93E97"/>
    <w:multiLevelType w:val="hybridMultilevel"/>
    <w:tmpl w:val="C5D4FAAE"/>
    <w:lvl w:ilvl="0" w:tplc="04270017">
      <w:start w:val="1"/>
      <w:numFmt w:val="lowerLetter"/>
      <w:lvlText w:val="%1)"/>
      <w:lvlJc w:val="left"/>
      <w:pPr>
        <w:ind w:left="1222" w:hanging="360"/>
      </w:p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num w:numId="1" w16cid:durableId="1068772791">
    <w:abstractNumId w:val="0"/>
  </w:num>
  <w:num w:numId="2" w16cid:durableId="803618616">
    <w:abstractNumId w:val="1"/>
  </w:num>
  <w:num w:numId="3" w16cid:durableId="1942452584">
    <w:abstractNumId w:val="3"/>
  </w:num>
  <w:num w:numId="4" w16cid:durableId="14699784">
    <w:abstractNumId w:val="5"/>
  </w:num>
  <w:num w:numId="5" w16cid:durableId="1628507966">
    <w:abstractNumId w:val="7"/>
  </w:num>
  <w:num w:numId="6" w16cid:durableId="1414473558">
    <w:abstractNumId w:val="6"/>
  </w:num>
  <w:num w:numId="7" w16cid:durableId="826630477">
    <w:abstractNumId w:val="2"/>
  </w:num>
  <w:num w:numId="8" w16cid:durableId="1274291552">
    <w:abstractNumId w:val="8"/>
  </w:num>
  <w:num w:numId="9" w16cid:durableId="17922435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E33"/>
    <w:rsid w:val="00017EE4"/>
    <w:rsid w:val="000A720C"/>
    <w:rsid w:val="000C37AA"/>
    <w:rsid w:val="001101F1"/>
    <w:rsid w:val="00133FDB"/>
    <w:rsid w:val="001430DB"/>
    <w:rsid w:val="00150CD9"/>
    <w:rsid w:val="001B054B"/>
    <w:rsid w:val="001E28EB"/>
    <w:rsid w:val="001F01FA"/>
    <w:rsid w:val="002573EC"/>
    <w:rsid w:val="0026691B"/>
    <w:rsid w:val="00324CD1"/>
    <w:rsid w:val="00372E33"/>
    <w:rsid w:val="00374FA1"/>
    <w:rsid w:val="00386155"/>
    <w:rsid w:val="003C5652"/>
    <w:rsid w:val="003C5EA5"/>
    <w:rsid w:val="003E6666"/>
    <w:rsid w:val="003F0C6B"/>
    <w:rsid w:val="00410DF5"/>
    <w:rsid w:val="00425AF4"/>
    <w:rsid w:val="00430CF9"/>
    <w:rsid w:val="004A2299"/>
    <w:rsid w:val="004C2BD2"/>
    <w:rsid w:val="004C5915"/>
    <w:rsid w:val="004D02C8"/>
    <w:rsid w:val="004E5D63"/>
    <w:rsid w:val="004F5550"/>
    <w:rsid w:val="00525E66"/>
    <w:rsid w:val="00567F3C"/>
    <w:rsid w:val="005952BB"/>
    <w:rsid w:val="005B6A8E"/>
    <w:rsid w:val="005B7141"/>
    <w:rsid w:val="005C1AB9"/>
    <w:rsid w:val="005C1E45"/>
    <w:rsid w:val="005D5112"/>
    <w:rsid w:val="005E07DE"/>
    <w:rsid w:val="006212E9"/>
    <w:rsid w:val="00641B1E"/>
    <w:rsid w:val="00683AE3"/>
    <w:rsid w:val="00711B40"/>
    <w:rsid w:val="00737DD7"/>
    <w:rsid w:val="00765E8B"/>
    <w:rsid w:val="00773C45"/>
    <w:rsid w:val="00794AD9"/>
    <w:rsid w:val="007C1590"/>
    <w:rsid w:val="008853E0"/>
    <w:rsid w:val="008F3014"/>
    <w:rsid w:val="008F663B"/>
    <w:rsid w:val="009C554A"/>
    <w:rsid w:val="009F14A1"/>
    <w:rsid w:val="00A0390B"/>
    <w:rsid w:val="00AA74AD"/>
    <w:rsid w:val="00B108C1"/>
    <w:rsid w:val="00B57EBE"/>
    <w:rsid w:val="00B738F4"/>
    <w:rsid w:val="00C03F4B"/>
    <w:rsid w:val="00C71836"/>
    <w:rsid w:val="00C94B08"/>
    <w:rsid w:val="00CA29E0"/>
    <w:rsid w:val="00CE51A8"/>
    <w:rsid w:val="00D239B5"/>
    <w:rsid w:val="00D31712"/>
    <w:rsid w:val="00D7390D"/>
    <w:rsid w:val="00D87E86"/>
    <w:rsid w:val="00DD6863"/>
    <w:rsid w:val="00E309DF"/>
    <w:rsid w:val="00E912B5"/>
    <w:rsid w:val="00ED3B0E"/>
    <w:rsid w:val="00EE2D22"/>
    <w:rsid w:val="00EF3CEB"/>
    <w:rsid w:val="00F06D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4EC32"/>
  <w15:chartTrackingRefBased/>
  <w15:docId w15:val="{C2C50D45-94C1-4B0C-974A-7A7F48015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E33"/>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72E33"/>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72E33"/>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72E33"/>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72E33"/>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372E33"/>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372E3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372E3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372E33"/>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372E33"/>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2E3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72E3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72E3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72E3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72E3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72E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2E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2E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2E33"/>
    <w:rPr>
      <w:rFonts w:eastAsiaTheme="majorEastAsia" w:cstheme="majorBidi"/>
      <w:color w:val="272727" w:themeColor="text1" w:themeTint="D8"/>
    </w:rPr>
  </w:style>
  <w:style w:type="paragraph" w:styleId="Title">
    <w:name w:val="Title"/>
    <w:basedOn w:val="Normal"/>
    <w:next w:val="Normal"/>
    <w:link w:val="TitleChar"/>
    <w:uiPriority w:val="10"/>
    <w:qFormat/>
    <w:rsid w:val="00372E3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72E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2E3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72E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2E33"/>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72E33"/>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not in Table,Bullet 1,List Paragraph Red,Sąrašo pastraipa1"/>
    <w:basedOn w:val="Normal"/>
    <w:link w:val="ListParagraphChar"/>
    <w:uiPriority w:val="99"/>
    <w:qFormat/>
    <w:rsid w:val="00372E33"/>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372E33"/>
    <w:rPr>
      <w:i/>
      <w:iCs/>
      <w:color w:val="2F5496" w:themeColor="accent1" w:themeShade="BF"/>
    </w:rPr>
  </w:style>
  <w:style w:type="paragraph" w:styleId="IntenseQuote">
    <w:name w:val="Intense Quote"/>
    <w:basedOn w:val="Normal"/>
    <w:next w:val="Normal"/>
    <w:link w:val="IntenseQuoteChar"/>
    <w:uiPriority w:val="30"/>
    <w:qFormat/>
    <w:rsid w:val="00372E3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72E33"/>
    <w:rPr>
      <w:i/>
      <w:iCs/>
      <w:color w:val="2F5496" w:themeColor="accent1" w:themeShade="BF"/>
    </w:rPr>
  </w:style>
  <w:style w:type="character" w:styleId="IntenseReference">
    <w:name w:val="Intense Reference"/>
    <w:basedOn w:val="DefaultParagraphFont"/>
    <w:uiPriority w:val="32"/>
    <w:qFormat/>
    <w:rsid w:val="00372E33"/>
    <w:rPr>
      <w:b/>
      <w:bCs/>
      <w:smallCaps/>
      <w:color w:val="2F5496" w:themeColor="accent1" w:themeShade="BF"/>
      <w:spacing w:val="5"/>
    </w:rPr>
  </w:style>
  <w:style w:type="character" w:styleId="Hyperlink">
    <w:name w:val="Hyperlink"/>
    <w:basedOn w:val="DefaultParagraphFont"/>
    <w:uiPriority w:val="99"/>
    <w:unhideWhenUsed/>
    <w:rsid w:val="00567F3C"/>
    <w:rPr>
      <w:color w:val="0563C1" w:themeColor="hyperlink"/>
      <w:u w:val="single"/>
    </w:rPr>
  </w:style>
  <w:style w:type="character" w:styleId="UnresolvedMention">
    <w:name w:val="Unresolved Mention"/>
    <w:basedOn w:val="DefaultParagraphFont"/>
    <w:uiPriority w:val="99"/>
    <w:semiHidden/>
    <w:unhideWhenUsed/>
    <w:rsid w:val="00567F3C"/>
    <w:rPr>
      <w:color w:val="605E5C"/>
      <w:shd w:val="clear" w:color="auto" w:fill="E1DFDD"/>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99"/>
    <w:qFormat/>
    <w:rsid w:val="009C55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rytis.motiejunas@nvc.santa.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563</TotalTime>
  <Pages>29</Pages>
  <Words>63935</Words>
  <Characters>36444</Characters>
  <Application>Microsoft Office Word</Application>
  <DocSecurity>0</DocSecurity>
  <Lines>303</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Brigita Markevičienė</cp:lastModifiedBy>
  <cp:revision>23</cp:revision>
  <dcterms:created xsi:type="dcterms:W3CDTF">2025-02-11T13:34:00Z</dcterms:created>
  <dcterms:modified xsi:type="dcterms:W3CDTF">2026-08-20T13:50:00Z</dcterms:modified>
</cp:coreProperties>
</file>